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00" w:type="dxa"/>
        <w:jc w:val="center"/>
        <w:shd w:val="clear" w:color="auto" w:fill="FFFFFF"/>
        <w:tblCellMar>
          <w:left w:w="0" w:type="dxa"/>
          <w:right w:w="0" w:type="dxa"/>
        </w:tblCellMar>
        <w:tblLook w:val="04A0" w:firstRow="1" w:lastRow="0" w:firstColumn="1" w:lastColumn="0" w:noHBand="0" w:noVBand="1"/>
      </w:tblPr>
      <w:tblGrid>
        <w:gridCol w:w="9600"/>
      </w:tblGrid>
      <w:tr w:rsidR="00796B24" w:rsidRPr="00796B24" w:rsidTr="00796B24">
        <w:trPr>
          <w:jc w:val="center"/>
        </w:trPr>
        <w:tc>
          <w:tcPr>
            <w:tcW w:w="0" w:type="auto"/>
            <w:tcBorders>
              <w:top w:val="single" w:sz="2" w:space="0" w:color="C3C3C3"/>
              <w:left w:val="single" w:sz="2" w:space="0" w:color="C3C3C3"/>
              <w:bottom w:val="single" w:sz="2" w:space="0" w:color="C3C3C3"/>
              <w:right w:val="single" w:sz="2" w:space="0" w:color="C3C3C3"/>
            </w:tcBorders>
            <w:shd w:val="clear" w:color="auto" w:fill="FBF8F4"/>
            <w:vAlign w:val="center"/>
            <w:hideMark/>
          </w:tcPr>
          <w:p w:rsidR="00796B24" w:rsidRPr="00796B24" w:rsidRDefault="00796B24" w:rsidP="00796B24">
            <w:pPr>
              <w:widowControl/>
              <w:spacing w:line="375" w:lineRule="atLeast"/>
              <w:ind w:left="450" w:right="450"/>
              <w:jc w:val="center"/>
              <w:rPr>
                <w:rFonts w:ascii="微软雅黑" w:eastAsia="微软雅黑" w:hAnsi="微软雅黑" w:cs="宋体"/>
                <w:color w:val="000000"/>
                <w:kern w:val="0"/>
                <w:sz w:val="24"/>
                <w:szCs w:val="24"/>
              </w:rPr>
            </w:pPr>
            <w:r w:rsidRPr="00796B24">
              <w:rPr>
                <w:rFonts w:ascii="微软雅黑" w:eastAsia="微软雅黑" w:hAnsi="微软雅黑" w:cs="宋体" w:hint="eastAsia"/>
                <w:b/>
                <w:bCs/>
                <w:color w:val="000000"/>
                <w:kern w:val="0"/>
                <w:sz w:val="24"/>
                <w:szCs w:val="24"/>
              </w:rPr>
              <w:t>第一篇 就业条件</w:t>
            </w:r>
          </w:p>
          <w:p w:rsidR="00796B24" w:rsidRPr="00796B24" w:rsidRDefault="00796B24" w:rsidP="00796B24">
            <w:pPr>
              <w:widowControl/>
              <w:spacing w:before="100" w:beforeAutospacing="1" w:after="100" w:afterAutospacing="1" w:line="375" w:lineRule="atLeast"/>
              <w:ind w:left="150" w:right="150"/>
              <w:jc w:val="left"/>
              <w:rPr>
                <w:rFonts w:ascii="Verdana" w:eastAsia="宋体" w:hAnsi="Verdana" w:cs="宋体" w:hint="eastAsia"/>
                <w:color w:val="000000"/>
                <w:kern w:val="0"/>
                <w:sz w:val="18"/>
                <w:szCs w:val="18"/>
              </w:rPr>
            </w:pPr>
            <w:r w:rsidRPr="00796B24">
              <w:rPr>
                <w:rFonts w:ascii="Verdana" w:eastAsia="宋体" w:hAnsi="Verdana" w:cs="宋体"/>
                <w:color w:val="000000"/>
                <w:kern w:val="0"/>
                <w:sz w:val="18"/>
                <w:szCs w:val="18"/>
              </w:rPr>
              <w:pict>
                <v:rect id="_x0000_i1025" style="width:465pt;height:.5pt" o:hrpct="0" o:hralign="center" o:hrstd="t" o:hrnoshade="t" o:hr="t" fillcolor="#d2d2d2" stroked="f"/>
              </w:pict>
            </w:r>
          </w:p>
          <w:p w:rsidR="00796B24" w:rsidRPr="00796B24" w:rsidRDefault="00796B24" w:rsidP="00796B24">
            <w:pPr>
              <w:widowControl/>
              <w:spacing w:line="375" w:lineRule="atLeast"/>
              <w:ind w:left="420" w:right="420"/>
              <w:jc w:val="left"/>
              <w:rPr>
                <w:rFonts w:ascii="微软雅黑" w:eastAsia="微软雅黑" w:hAnsi="微软雅黑" w:cs="宋体"/>
                <w:color w:val="000000"/>
                <w:kern w:val="0"/>
                <w:szCs w:val="21"/>
              </w:rPr>
            </w:pPr>
            <w:r w:rsidRPr="00796B24">
              <w:rPr>
                <w:rFonts w:ascii="微软雅黑" w:eastAsia="微软雅黑" w:hAnsi="微软雅黑" w:cs="宋体" w:hint="eastAsia"/>
                <w:b/>
                <w:bCs/>
                <w:color w:val="00005E"/>
                <w:kern w:val="0"/>
                <w:szCs w:val="21"/>
              </w:rPr>
              <w:t>问：何为外国人在中国就业？</w:t>
            </w:r>
            <w:r w:rsidRPr="00796B24">
              <w:rPr>
                <w:rFonts w:ascii="微软雅黑" w:eastAsia="微软雅黑" w:hAnsi="微软雅黑" w:cs="宋体" w:hint="eastAsia"/>
                <w:b/>
                <w:bCs/>
                <w:color w:val="000000"/>
                <w:kern w:val="0"/>
                <w:szCs w:val="21"/>
              </w:rPr>
              <w:t> </w:t>
            </w:r>
            <w:r w:rsidRPr="00796B24">
              <w:rPr>
                <w:rFonts w:ascii="微软雅黑" w:eastAsia="微软雅黑" w:hAnsi="微软雅黑" w:cs="宋体" w:hint="eastAsia"/>
                <w:color w:val="000000"/>
                <w:kern w:val="0"/>
                <w:szCs w:val="21"/>
              </w:rPr>
              <w:br/>
              <w:t>答：指没有取得定居权的外国人在中国境内依法从事社会劳动并获取劳动报酬的行为。通常包括两种情形：一是在中国工作的外国人，其劳动合同是和中国境内的用人单位直接签订的，无论其在中国就业的时间长短；二是若其劳动合同是和境外法人签订，劳动报酬来源于境外，在中国境内工作三个月以上的（不包括执行技术转让协议的外籍工程技术人员和专业人员），视为在中国就业。</w:t>
            </w:r>
          </w:p>
          <w:p w:rsidR="00796B24" w:rsidRPr="00796B24" w:rsidRDefault="00796B24" w:rsidP="00796B24">
            <w:pPr>
              <w:widowControl/>
              <w:spacing w:line="375" w:lineRule="atLeast"/>
              <w:ind w:left="420" w:right="420"/>
              <w:jc w:val="left"/>
              <w:rPr>
                <w:rFonts w:ascii="微软雅黑" w:eastAsia="微软雅黑" w:hAnsi="微软雅黑" w:cs="宋体" w:hint="eastAsia"/>
                <w:color w:val="000000"/>
                <w:kern w:val="0"/>
                <w:szCs w:val="21"/>
              </w:rPr>
            </w:pPr>
            <w:r w:rsidRPr="00796B24">
              <w:rPr>
                <w:rFonts w:ascii="微软雅黑" w:eastAsia="微软雅黑" w:hAnsi="微软雅黑" w:cs="宋体" w:hint="eastAsia"/>
                <w:b/>
                <w:bCs/>
                <w:color w:val="00005E"/>
                <w:kern w:val="0"/>
                <w:szCs w:val="21"/>
              </w:rPr>
              <w:t>问：外国人在中国就业须具备的条件？</w:t>
            </w:r>
            <w:r w:rsidRPr="00796B24">
              <w:rPr>
                <w:rFonts w:ascii="微软雅黑" w:eastAsia="微软雅黑" w:hAnsi="微软雅黑" w:cs="宋体" w:hint="eastAsia"/>
                <w:b/>
                <w:bCs/>
                <w:color w:val="000000"/>
                <w:kern w:val="0"/>
                <w:szCs w:val="21"/>
              </w:rPr>
              <w:t> </w:t>
            </w:r>
            <w:r w:rsidRPr="00796B24">
              <w:rPr>
                <w:rFonts w:ascii="微软雅黑" w:eastAsia="微软雅黑" w:hAnsi="微软雅黑" w:cs="宋体" w:hint="eastAsia"/>
                <w:color w:val="000000"/>
                <w:kern w:val="0"/>
                <w:szCs w:val="21"/>
              </w:rPr>
              <w:br/>
              <w:t>答：（一）年满18周岁，身体健康；（二）具有从事其工作所必须的专业技能和相应的工作经历；（三）无犯罪记录；（四）有确定的聘用单位；（五）持有有效护照或能代替护照的其他国际旅行证件。</w:t>
            </w:r>
          </w:p>
          <w:p w:rsidR="00796B24" w:rsidRPr="00796B24" w:rsidRDefault="00796B24" w:rsidP="00796B24">
            <w:pPr>
              <w:widowControl/>
              <w:spacing w:line="375" w:lineRule="atLeast"/>
              <w:ind w:left="420" w:right="420"/>
              <w:jc w:val="left"/>
              <w:rPr>
                <w:rFonts w:ascii="微软雅黑" w:eastAsia="微软雅黑" w:hAnsi="微软雅黑" w:cs="宋体" w:hint="eastAsia"/>
                <w:color w:val="000000"/>
                <w:kern w:val="0"/>
                <w:szCs w:val="21"/>
              </w:rPr>
            </w:pPr>
            <w:r w:rsidRPr="00796B24">
              <w:rPr>
                <w:rFonts w:ascii="微软雅黑" w:eastAsia="微软雅黑" w:hAnsi="微软雅黑" w:cs="宋体" w:hint="eastAsia"/>
                <w:b/>
                <w:bCs/>
                <w:color w:val="00005E"/>
                <w:kern w:val="0"/>
                <w:szCs w:val="21"/>
              </w:rPr>
              <w:t>问：外国人、无国籍人可以在中国就业的条件？</w:t>
            </w:r>
            <w:r w:rsidRPr="00796B24">
              <w:rPr>
                <w:rFonts w:ascii="微软雅黑" w:eastAsia="微软雅黑" w:hAnsi="微软雅黑" w:cs="宋体" w:hint="eastAsia"/>
                <w:b/>
                <w:bCs/>
                <w:color w:val="000000"/>
                <w:kern w:val="0"/>
                <w:szCs w:val="21"/>
              </w:rPr>
              <w:t> </w:t>
            </w:r>
            <w:r w:rsidRPr="00796B24">
              <w:rPr>
                <w:rFonts w:ascii="微软雅黑" w:eastAsia="微软雅黑" w:hAnsi="微软雅黑" w:cs="宋体" w:hint="eastAsia"/>
                <w:color w:val="000000"/>
                <w:kern w:val="0"/>
                <w:szCs w:val="21"/>
              </w:rPr>
              <w:br/>
              <w:t>答：应持Z字签证入境（有互免签证协议的，按协议办理），入境后依法获得《外国人就业证》、《外国专家证》、《外国常驻记者证》等就业证件和外国人居留证件，以及持有《外国人永久居留证》。</w:t>
            </w:r>
          </w:p>
          <w:p w:rsidR="00796B24" w:rsidRPr="00796B24" w:rsidRDefault="00796B24" w:rsidP="00796B24">
            <w:pPr>
              <w:widowControl/>
              <w:spacing w:line="375" w:lineRule="atLeast"/>
              <w:ind w:left="420" w:right="420"/>
              <w:jc w:val="left"/>
              <w:rPr>
                <w:rFonts w:ascii="微软雅黑" w:eastAsia="微软雅黑" w:hAnsi="微软雅黑" w:cs="宋体" w:hint="eastAsia"/>
                <w:color w:val="000000"/>
                <w:kern w:val="0"/>
                <w:szCs w:val="21"/>
              </w:rPr>
            </w:pPr>
            <w:r w:rsidRPr="00796B24">
              <w:rPr>
                <w:rFonts w:ascii="微软雅黑" w:eastAsia="微软雅黑" w:hAnsi="微软雅黑" w:cs="宋体" w:hint="eastAsia"/>
                <w:b/>
                <w:bCs/>
                <w:color w:val="00005E"/>
                <w:kern w:val="0"/>
                <w:szCs w:val="21"/>
              </w:rPr>
              <w:t>问：外国专家如何取得中国境内合法劳动者资格？</w:t>
            </w:r>
            <w:r w:rsidRPr="00796B24">
              <w:rPr>
                <w:rFonts w:ascii="微软雅黑" w:eastAsia="微软雅黑" w:hAnsi="微软雅黑" w:cs="宋体" w:hint="eastAsia"/>
                <w:b/>
                <w:bCs/>
                <w:color w:val="000000"/>
                <w:kern w:val="0"/>
                <w:szCs w:val="21"/>
              </w:rPr>
              <w:t> </w:t>
            </w:r>
            <w:r w:rsidRPr="00796B24">
              <w:rPr>
                <w:rFonts w:ascii="微软雅黑" w:eastAsia="微软雅黑" w:hAnsi="微软雅黑" w:cs="宋体" w:hint="eastAsia"/>
                <w:color w:val="000000"/>
                <w:kern w:val="0"/>
                <w:szCs w:val="21"/>
              </w:rPr>
              <w:br/>
              <w:t>答：持有外国专家局签发的《外国专家证》及《外国专家来华工作许可证》。</w:t>
            </w:r>
          </w:p>
          <w:p w:rsidR="00796B24" w:rsidRPr="00796B24" w:rsidRDefault="00796B24" w:rsidP="00796B24">
            <w:pPr>
              <w:widowControl/>
              <w:spacing w:line="375" w:lineRule="atLeast"/>
              <w:ind w:left="420" w:right="420"/>
              <w:jc w:val="left"/>
              <w:rPr>
                <w:rFonts w:ascii="微软雅黑" w:eastAsia="微软雅黑" w:hAnsi="微软雅黑" w:cs="宋体" w:hint="eastAsia"/>
                <w:color w:val="000000"/>
                <w:kern w:val="0"/>
                <w:szCs w:val="21"/>
              </w:rPr>
            </w:pPr>
            <w:r w:rsidRPr="00796B24">
              <w:rPr>
                <w:rFonts w:ascii="微软雅黑" w:eastAsia="微软雅黑" w:hAnsi="微软雅黑" w:cs="宋体" w:hint="eastAsia"/>
                <w:b/>
                <w:bCs/>
                <w:color w:val="00005E"/>
                <w:kern w:val="0"/>
                <w:szCs w:val="21"/>
              </w:rPr>
              <w:t>问：持有中国《外国人永久居留证》的与中国公民权利是否相同？</w:t>
            </w:r>
            <w:r w:rsidRPr="00796B24">
              <w:rPr>
                <w:rFonts w:ascii="微软雅黑" w:eastAsia="微软雅黑" w:hAnsi="微软雅黑" w:cs="宋体" w:hint="eastAsia"/>
                <w:b/>
                <w:bCs/>
                <w:color w:val="000000"/>
                <w:kern w:val="0"/>
                <w:szCs w:val="21"/>
              </w:rPr>
              <w:t> </w:t>
            </w:r>
            <w:r w:rsidRPr="00796B24">
              <w:rPr>
                <w:rFonts w:ascii="微软雅黑" w:eastAsia="微软雅黑" w:hAnsi="微软雅黑" w:cs="宋体" w:hint="eastAsia"/>
                <w:color w:val="000000"/>
                <w:kern w:val="0"/>
                <w:szCs w:val="21"/>
              </w:rPr>
              <w:br/>
              <w:t>答：除政治权利和法律法规规定不可享有的特定权利和义务外，原则上和中国公民享有相同权利，承担相同义务。</w:t>
            </w:r>
          </w:p>
          <w:p w:rsidR="00796B24" w:rsidRPr="00796B24" w:rsidRDefault="00796B24" w:rsidP="00796B24">
            <w:pPr>
              <w:widowControl/>
              <w:spacing w:line="375" w:lineRule="atLeast"/>
              <w:ind w:left="420" w:right="420"/>
              <w:jc w:val="left"/>
              <w:rPr>
                <w:rFonts w:ascii="微软雅黑" w:eastAsia="微软雅黑" w:hAnsi="微软雅黑" w:cs="宋体" w:hint="eastAsia"/>
                <w:color w:val="000000"/>
                <w:kern w:val="0"/>
                <w:szCs w:val="21"/>
              </w:rPr>
            </w:pPr>
            <w:r w:rsidRPr="00796B24">
              <w:rPr>
                <w:rFonts w:ascii="微软雅黑" w:eastAsia="微软雅黑" w:hAnsi="微软雅黑" w:cs="宋体" w:hint="eastAsia"/>
                <w:b/>
                <w:bCs/>
                <w:color w:val="00005E"/>
                <w:kern w:val="0"/>
                <w:szCs w:val="21"/>
              </w:rPr>
              <w:lastRenderedPageBreak/>
              <w:t>问：持有中国《外国人永久居留证》，是否需要办理《外国人工作许可证》？</w:t>
            </w:r>
            <w:r w:rsidRPr="00796B24">
              <w:rPr>
                <w:rFonts w:ascii="微软雅黑" w:eastAsia="微软雅黑" w:hAnsi="微软雅黑" w:cs="宋体" w:hint="eastAsia"/>
                <w:b/>
                <w:bCs/>
                <w:color w:val="000000"/>
                <w:kern w:val="0"/>
                <w:szCs w:val="21"/>
              </w:rPr>
              <w:t> </w:t>
            </w:r>
            <w:r w:rsidRPr="00796B24">
              <w:rPr>
                <w:rFonts w:ascii="微软雅黑" w:eastAsia="微软雅黑" w:hAnsi="微软雅黑" w:cs="宋体" w:hint="eastAsia"/>
                <w:color w:val="000000"/>
                <w:kern w:val="0"/>
                <w:szCs w:val="21"/>
              </w:rPr>
              <w:br/>
              <w:t>答：在中国就业，免办《外国人工作许可证》；符合条件的，可优先办理《外国专家证》、《回国（来华）专家证》以及各地人才工作居住证。</w:t>
            </w:r>
          </w:p>
        </w:tc>
      </w:tr>
    </w:tbl>
    <w:p w:rsidR="00796B24" w:rsidRPr="00796B24" w:rsidRDefault="00796B24" w:rsidP="00796B24">
      <w:pPr>
        <w:widowControl/>
        <w:shd w:val="clear" w:color="auto" w:fill="FFFFFF"/>
        <w:jc w:val="left"/>
        <w:rPr>
          <w:rFonts w:ascii="Verdana" w:eastAsia="宋体" w:hAnsi="Verdana" w:cs="宋体" w:hint="eastAsia"/>
          <w:color w:val="000000"/>
          <w:kern w:val="0"/>
          <w:sz w:val="18"/>
          <w:szCs w:val="18"/>
        </w:rPr>
      </w:pPr>
      <w:r w:rsidRPr="00796B24">
        <w:rPr>
          <w:rFonts w:ascii="Verdana" w:eastAsia="宋体" w:hAnsi="Verdana" w:cs="宋体"/>
          <w:color w:val="000000"/>
          <w:kern w:val="0"/>
          <w:sz w:val="18"/>
          <w:szCs w:val="18"/>
        </w:rPr>
        <w:lastRenderedPageBreak/>
        <w:t> </w:t>
      </w:r>
    </w:p>
    <w:p w:rsidR="00796B24" w:rsidRPr="00796B24" w:rsidRDefault="00796B24" w:rsidP="00796B24">
      <w:pPr>
        <w:widowControl/>
        <w:shd w:val="clear" w:color="auto" w:fill="FFFFFF"/>
        <w:jc w:val="left"/>
        <w:rPr>
          <w:rFonts w:ascii="Verdana" w:eastAsia="宋体" w:hAnsi="Verdana" w:cs="宋体"/>
          <w:color w:val="000000"/>
          <w:kern w:val="0"/>
          <w:sz w:val="18"/>
          <w:szCs w:val="18"/>
        </w:rPr>
      </w:pPr>
      <w:r w:rsidRPr="00796B24">
        <w:rPr>
          <w:rFonts w:ascii="Verdana" w:eastAsia="宋体" w:hAnsi="Verdana" w:cs="宋体"/>
          <w:color w:val="000000"/>
          <w:kern w:val="0"/>
          <w:sz w:val="18"/>
          <w:szCs w:val="18"/>
        </w:rPr>
        <w:t> </w:t>
      </w:r>
    </w:p>
    <w:tbl>
      <w:tblPr>
        <w:tblW w:w="9600" w:type="dxa"/>
        <w:jc w:val="center"/>
        <w:shd w:val="clear" w:color="auto" w:fill="FFFFFF"/>
        <w:tblCellMar>
          <w:left w:w="0" w:type="dxa"/>
          <w:right w:w="0" w:type="dxa"/>
        </w:tblCellMar>
        <w:tblLook w:val="04A0" w:firstRow="1" w:lastRow="0" w:firstColumn="1" w:lastColumn="0" w:noHBand="0" w:noVBand="1"/>
      </w:tblPr>
      <w:tblGrid>
        <w:gridCol w:w="9600"/>
      </w:tblGrid>
      <w:tr w:rsidR="00796B24" w:rsidRPr="00796B24" w:rsidTr="00796B24">
        <w:trPr>
          <w:jc w:val="center"/>
        </w:trPr>
        <w:tc>
          <w:tcPr>
            <w:tcW w:w="0" w:type="auto"/>
            <w:tcBorders>
              <w:top w:val="single" w:sz="2" w:space="0" w:color="C3C3C3"/>
              <w:left w:val="single" w:sz="2" w:space="0" w:color="C3C3C3"/>
              <w:bottom w:val="single" w:sz="2" w:space="0" w:color="C3C3C3"/>
              <w:right w:val="single" w:sz="2" w:space="0" w:color="C3C3C3"/>
            </w:tcBorders>
            <w:shd w:val="clear" w:color="auto" w:fill="FBF8F4"/>
            <w:vAlign w:val="center"/>
            <w:hideMark/>
          </w:tcPr>
          <w:p w:rsidR="00796B24" w:rsidRPr="00796B24" w:rsidRDefault="00796B24" w:rsidP="00796B24">
            <w:pPr>
              <w:widowControl/>
              <w:spacing w:line="375" w:lineRule="atLeast"/>
              <w:ind w:left="450" w:right="450"/>
              <w:jc w:val="center"/>
              <w:rPr>
                <w:rFonts w:ascii="微软雅黑" w:eastAsia="微软雅黑" w:hAnsi="微软雅黑" w:cs="宋体"/>
                <w:color w:val="000000"/>
                <w:kern w:val="0"/>
                <w:sz w:val="24"/>
                <w:szCs w:val="24"/>
              </w:rPr>
            </w:pPr>
            <w:r w:rsidRPr="00796B24">
              <w:rPr>
                <w:rFonts w:ascii="微软雅黑" w:eastAsia="微软雅黑" w:hAnsi="微软雅黑" w:cs="宋体" w:hint="eastAsia"/>
                <w:b/>
                <w:bCs/>
                <w:color w:val="000000"/>
                <w:kern w:val="0"/>
                <w:sz w:val="24"/>
                <w:szCs w:val="24"/>
              </w:rPr>
              <w:t>第二篇 办证续证</w:t>
            </w:r>
          </w:p>
          <w:p w:rsidR="00796B24" w:rsidRPr="00796B24" w:rsidRDefault="00796B24" w:rsidP="00796B24">
            <w:pPr>
              <w:widowControl/>
              <w:spacing w:before="100" w:beforeAutospacing="1" w:after="100" w:afterAutospacing="1" w:line="375" w:lineRule="atLeast"/>
              <w:ind w:left="150" w:right="150"/>
              <w:jc w:val="left"/>
              <w:rPr>
                <w:rFonts w:ascii="Verdana" w:eastAsia="宋体" w:hAnsi="Verdana" w:cs="宋体" w:hint="eastAsia"/>
                <w:color w:val="000000"/>
                <w:kern w:val="0"/>
                <w:sz w:val="18"/>
                <w:szCs w:val="18"/>
              </w:rPr>
            </w:pPr>
            <w:r w:rsidRPr="00796B24">
              <w:rPr>
                <w:rFonts w:ascii="Verdana" w:eastAsia="宋体" w:hAnsi="Verdana" w:cs="宋体"/>
                <w:color w:val="000000"/>
                <w:kern w:val="0"/>
                <w:sz w:val="18"/>
                <w:szCs w:val="18"/>
              </w:rPr>
              <w:pict>
                <v:rect id="_x0000_i1027" style="width:465pt;height:.5pt" o:hrpct="0" o:hralign="center" o:hrstd="t" o:hrnoshade="t" o:hr="t" fillcolor="#d2d2d2" stroked="f"/>
              </w:pict>
            </w:r>
          </w:p>
          <w:p w:rsidR="00796B24" w:rsidRPr="00796B24" w:rsidRDefault="00796B24" w:rsidP="00796B24">
            <w:pPr>
              <w:widowControl/>
              <w:spacing w:line="375" w:lineRule="atLeast"/>
              <w:ind w:left="420" w:right="420"/>
              <w:jc w:val="left"/>
              <w:rPr>
                <w:rFonts w:ascii="微软雅黑" w:eastAsia="微软雅黑" w:hAnsi="微软雅黑" w:cs="宋体"/>
                <w:color w:val="000000"/>
                <w:kern w:val="0"/>
                <w:szCs w:val="21"/>
              </w:rPr>
            </w:pPr>
            <w:r w:rsidRPr="00796B24">
              <w:rPr>
                <w:rFonts w:ascii="微软雅黑" w:eastAsia="微软雅黑" w:hAnsi="微软雅黑" w:cs="宋体" w:hint="eastAsia"/>
                <w:b/>
                <w:bCs/>
                <w:color w:val="00005E"/>
                <w:kern w:val="0"/>
                <w:szCs w:val="21"/>
              </w:rPr>
              <w:t>问：许可证书和就业证由谁制作？</w:t>
            </w:r>
            <w:r w:rsidRPr="00796B24">
              <w:rPr>
                <w:rFonts w:ascii="微软雅黑" w:eastAsia="微软雅黑" w:hAnsi="微软雅黑" w:cs="宋体" w:hint="eastAsia"/>
                <w:b/>
                <w:bCs/>
                <w:color w:val="000000"/>
                <w:kern w:val="0"/>
                <w:szCs w:val="21"/>
              </w:rPr>
              <w:t> </w:t>
            </w:r>
            <w:r w:rsidRPr="00796B24">
              <w:rPr>
                <w:rFonts w:ascii="微软雅黑" w:eastAsia="微软雅黑" w:hAnsi="微软雅黑" w:cs="宋体" w:hint="eastAsia"/>
                <w:color w:val="000000"/>
                <w:kern w:val="0"/>
                <w:szCs w:val="21"/>
              </w:rPr>
              <w:br/>
              <w:t>答：由劳动部统一制作。</w:t>
            </w:r>
          </w:p>
          <w:p w:rsidR="00796B24" w:rsidRPr="00796B24" w:rsidRDefault="00796B24" w:rsidP="00796B24">
            <w:pPr>
              <w:widowControl/>
              <w:spacing w:line="375" w:lineRule="atLeast"/>
              <w:ind w:left="420" w:right="420"/>
              <w:jc w:val="left"/>
              <w:rPr>
                <w:rFonts w:ascii="微软雅黑" w:eastAsia="微软雅黑" w:hAnsi="微软雅黑" w:cs="宋体" w:hint="eastAsia"/>
                <w:color w:val="000000"/>
                <w:kern w:val="0"/>
                <w:szCs w:val="21"/>
              </w:rPr>
            </w:pPr>
            <w:r w:rsidRPr="00796B24">
              <w:rPr>
                <w:rFonts w:ascii="微软雅黑" w:eastAsia="微软雅黑" w:hAnsi="微软雅黑" w:cs="宋体" w:hint="eastAsia"/>
                <w:b/>
                <w:bCs/>
                <w:color w:val="00005E"/>
                <w:kern w:val="0"/>
                <w:szCs w:val="21"/>
              </w:rPr>
              <w:t>问：外国人就业证由谁办理？</w:t>
            </w:r>
            <w:r w:rsidRPr="00796B24">
              <w:rPr>
                <w:rFonts w:ascii="微软雅黑" w:eastAsia="微软雅黑" w:hAnsi="微软雅黑" w:cs="宋体" w:hint="eastAsia"/>
                <w:b/>
                <w:bCs/>
                <w:color w:val="000000"/>
                <w:kern w:val="0"/>
                <w:szCs w:val="21"/>
              </w:rPr>
              <w:t> </w:t>
            </w:r>
            <w:r w:rsidRPr="00796B24">
              <w:rPr>
                <w:rFonts w:ascii="微软雅黑" w:eastAsia="微软雅黑" w:hAnsi="微软雅黑" w:cs="宋体" w:hint="eastAsia"/>
                <w:color w:val="000000"/>
                <w:kern w:val="0"/>
                <w:szCs w:val="21"/>
              </w:rPr>
              <w:br/>
              <w:t>答：为外国员工办理就业证是用人单位的法定责任。根据《</w:t>
            </w:r>
            <w:hyperlink r:id="rId4" w:tgtFrame="_blank" w:history="1">
              <w:r w:rsidRPr="00796B24">
                <w:rPr>
                  <w:rFonts w:ascii="微软雅黑" w:eastAsia="微软雅黑" w:hAnsi="微软雅黑" w:cs="宋体" w:hint="eastAsia"/>
                  <w:color w:val="0000FF"/>
                  <w:kern w:val="0"/>
                  <w:szCs w:val="21"/>
                  <w:u w:val="single"/>
                </w:rPr>
                <w:t>外国人在中国就业管理规定</w:t>
              </w:r>
            </w:hyperlink>
            <w:r w:rsidRPr="00796B24">
              <w:rPr>
                <w:rFonts w:ascii="微软雅黑" w:eastAsia="微软雅黑" w:hAnsi="微软雅黑" w:cs="宋体" w:hint="eastAsia"/>
                <w:color w:val="000000"/>
                <w:kern w:val="0"/>
                <w:szCs w:val="21"/>
              </w:rPr>
              <w:t>》第十六条的规定，用人单位应在被聘用的外国人入境后15日内，持许可证书、与被聘用的外国人签订的劳动合同及其有效护照或能代替护照的证件到原发证机关为外国人办理就业证，并填写《外国人就业登记表》。</w:t>
            </w:r>
          </w:p>
          <w:p w:rsidR="00796B24" w:rsidRPr="00796B24" w:rsidRDefault="00796B24" w:rsidP="00796B24">
            <w:pPr>
              <w:widowControl/>
              <w:spacing w:line="375" w:lineRule="atLeast"/>
              <w:ind w:left="420" w:right="420"/>
              <w:jc w:val="left"/>
              <w:rPr>
                <w:rFonts w:ascii="微软雅黑" w:eastAsia="微软雅黑" w:hAnsi="微软雅黑" w:cs="宋体" w:hint="eastAsia"/>
                <w:color w:val="000000"/>
                <w:kern w:val="0"/>
                <w:szCs w:val="21"/>
              </w:rPr>
            </w:pPr>
            <w:r w:rsidRPr="00796B24">
              <w:rPr>
                <w:rFonts w:ascii="微软雅黑" w:eastAsia="微软雅黑" w:hAnsi="微软雅黑" w:cs="宋体" w:hint="eastAsia"/>
                <w:b/>
                <w:bCs/>
                <w:color w:val="00005E"/>
                <w:kern w:val="0"/>
                <w:szCs w:val="21"/>
              </w:rPr>
              <w:t>问：就业证的效力区域？</w:t>
            </w:r>
            <w:r w:rsidRPr="00796B24">
              <w:rPr>
                <w:rFonts w:ascii="微软雅黑" w:eastAsia="微软雅黑" w:hAnsi="微软雅黑" w:cs="宋体" w:hint="eastAsia"/>
                <w:b/>
                <w:bCs/>
                <w:color w:val="000000"/>
                <w:kern w:val="0"/>
                <w:szCs w:val="21"/>
              </w:rPr>
              <w:t> </w:t>
            </w:r>
            <w:r w:rsidRPr="00796B24">
              <w:rPr>
                <w:rFonts w:ascii="微软雅黑" w:eastAsia="微软雅黑" w:hAnsi="微软雅黑" w:cs="宋体" w:hint="eastAsia"/>
                <w:color w:val="000000"/>
                <w:kern w:val="0"/>
                <w:szCs w:val="21"/>
              </w:rPr>
              <w:br/>
              <w:t>答：就业证只在发证机关规定的区域内有效。</w:t>
            </w:r>
          </w:p>
          <w:p w:rsidR="00796B24" w:rsidRPr="00796B24" w:rsidRDefault="00796B24" w:rsidP="00796B24">
            <w:pPr>
              <w:widowControl/>
              <w:spacing w:line="375" w:lineRule="atLeast"/>
              <w:ind w:left="420" w:right="420"/>
              <w:jc w:val="left"/>
              <w:rPr>
                <w:rFonts w:ascii="微软雅黑" w:eastAsia="微软雅黑" w:hAnsi="微软雅黑" w:cs="宋体" w:hint="eastAsia"/>
                <w:color w:val="000000"/>
                <w:kern w:val="0"/>
                <w:szCs w:val="21"/>
              </w:rPr>
            </w:pPr>
            <w:r w:rsidRPr="00796B24">
              <w:rPr>
                <w:rFonts w:ascii="微软雅黑" w:eastAsia="微软雅黑" w:hAnsi="微软雅黑" w:cs="宋体" w:hint="eastAsia"/>
                <w:b/>
                <w:bCs/>
                <w:color w:val="00005E"/>
                <w:kern w:val="0"/>
                <w:szCs w:val="21"/>
              </w:rPr>
              <w:t>问：居留证由谁办理，如何确定居留证的有效期限？</w:t>
            </w:r>
            <w:r w:rsidRPr="00796B24">
              <w:rPr>
                <w:rFonts w:ascii="微软雅黑" w:eastAsia="微软雅黑" w:hAnsi="微软雅黑" w:cs="宋体" w:hint="eastAsia"/>
                <w:b/>
                <w:bCs/>
                <w:color w:val="000000"/>
                <w:kern w:val="0"/>
                <w:szCs w:val="21"/>
              </w:rPr>
              <w:t> </w:t>
            </w:r>
            <w:r w:rsidRPr="00796B24">
              <w:rPr>
                <w:rFonts w:ascii="微软雅黑" w:eastAsia="微软雅黑" w:hAnsi="微软雅黑" w:cs="宋体" w:hint="eastAsia"/>
                <w:color w:val="000000"/>
                <w:kern w:val="0"/>
                <w:szCs w:val="21"/>
              </w:rPr>
              <w:br/>
              <w:t>答：根据《</w:t>
            </w:r>
            <w:hyperlink r:id="rId5" w:tgtFrame="_blank" w:history="1">
              <w:r w:rsidRPr="00796B24">
                <w:rPr>
                  <w:rFonts w:ascii="微软雅黑" w:eastAsia="微软雅黑" w:hAnsi="微软雅黑" w:cs="宋体" w:hint="eastAsia"/>
                  <w:color w:val="0000FF"/>
                  <w:kern w:val="0"/>
                  <w:szCs w:val="21"/>
                  <w:u w:val="single"/>
                </w:rPr>
                <w:t>外国人在中国就业管理规定</w:t>
              </w:r>
            </w:hyperlink>
            <w:r w:rsidRPr="00796B24">
              <w:rPr>
                <w:rFonts w:ascii="微软雅黑" w:eastAsia="微软雅黑" w:hAnsi="微软雅黑" w:cs="宋体" w:hint="eastAsia"/>
                <w:color w:val="000000"/>
                <w:kern w:val="0"/>
                <w:szCs w:val="21"/>
              </w:rPr>
              <w:t>》第十七条规定，已办理就业证的外国人，应在入境后三十日内，</w:t>
            </w:r>
            <w:proofErr w:type="gramStart"/>
            <w:r w:rsidRPr="00796B24">
              <w:rPr>
                <w:rFonts w:ascii="微软雅黑" w:eastAsia="微软雅黑" w:hAnsi="微软雅黑" w:cs="宋体" w:hint="eastAsia"/>
                <w:color w:val="000000"/>
                <w:kern w:val="0"/>
                <w:szCs w:val="21"/>
              </w:rPr>
              <w:t>持就业</w:t>
            </w:r>
            <w:proofErr w:type="gramEnd"/>
            <w:r w:rsidRPr="00796B24">
              <w:rPr>
                <w:rFonts w:ascii="微软雅黑" w:eastAsia="微软雅黑" w:hAnsi="微软雅黑" w:cs="宋体" w:hint="eastAsia"/>
                <w:color w:val="000000"/>
                <w:kern w:val="0"/>
                <w:szCs w:val="21"/>
              </w:rPr>
              <w:t>证到公安机关申请办理居留证。居留证件的有效期限可根据就业证的有效期确定。</w:t>
            </w:r>
          </w:p>
          <w:p w:rsidR="00796B24" w:rsidRPr="00796B24" w:rsidRDefault="00796B24" w:rsidP="00796B24">
            <w:pPr>
              <w:widowControl/>
              <w:spacing w:line="375" w:lineRule="atLeast"/>
              <w:ind w:left="420" w:right="420"/>
              <w:jc w:val="left"/>
              <w:rPr>
                <w:rFonts w:ascii="微软雅黑" w:eastAsia="微软雅黑" w:hAnsi="微软雅黑" w:cs="宋体" w:hint="eastAsia"/>
                <w:color w:val="000000"/>
                <w:kern w:val="0"/>
                <w:szCs w:val="21"/>
              </w:rPr>
            </w:pPr>
            <w:r w:rsidRPr="00796B24">
              <w:rPr>
                <w:rFonts w:ascii="微软雅黑" w:eastAsia="微软雅黑" w:hAnsi="微软雅黑" w:cs="宋体" w:hint="eastAsia"/>
                <w:b/>
                <w:bCs/>
                <w:color w:val="00005E"/>
                <w:kern w:val="0"/>
                <w:szCs w:val="21"/>
              </w:rPr>
              <w:t>问：就业证如何实行年检？</w:t>
            </w:r>
            <w:r w:rsidRPr="00796B24">
              <w:rPr>
                <w:rFonts w:ascii="微软雅黑" w:eastAsia="微软雅黑" w:hAnsi="微软雅黑" w:cs="宋体" w:hint="eastAsia"/>
                <w:b/>
                <w:bCs/>
                <w:color w:val="000000"/>
                <w:kern w:val="0"/>
                <w:szCs w:val="21"/>
              </w:rPr>
              <w:t> </w:t>
            </w:r>
            <w:r w:rsidRPr="00796B24">
              <w:rPr>
                <w:rFonts w:ascii="微软雅黑" w:eastAsia="微软雅黑" w:hAnsi="微软雅黑" w:cs="宋体" w:hint="eastAsia"/>
                <w:color w:val="000000"/>
                <w:kern w:val="0"/>
                <w:szCs w:val="21"/>
              </w:rPr>
              <w:br/>
              <w:t>答：劳动行政部门对就业证实行年检。用人单位聘用外国人就业每满一年，应在期满前三十日</w:t>
            </w:r>
            <w:r w:rsidRPr="00796B24">
              <w:rPr>
                <w:rFonts w:ascii="微软雅黑" w:eastAsia="微软雅黑" w:hAnsi="微软雅黑" w:cs="宋体" w:hint="eastAsia"/>
                <w:color w:val="000000"/>
                <w:kern w:val="0"/>
                <w:szCs w:val="21"/>
              </w:rPr>
              <w:lastRenderedPageBreak/>
              <w:t>内到劳动行政部门发证机关为被聘用的外国人办理就业证年检手续。逾期未办的，就业证自行失效。</w:t>
            </w:r>
          </w:p>
          <w:p w:rsidR="00796B24" w:rsidRPr="00796B24" w:rsidRDefault="00796B24" w:rsidP="00796B24">
            <w:pPr>
              <w:widowControl/>
              <w:spacing w:line="375" w:lineRule="atLeast"/>
              <w:ind w:left="420" w:right="420"/>
              <w:jc w:val="left"/>
              <w:rPr>
                <w:rFonts w:ascii="微软雅黑" w:eastAsia="微软雅黑" w:hAnsi="微软雅黑" w:cs="宋体" w:hint="eastAsia"/>
                <w:color w:val="000000"/>
                <w:kern w:val="0"/>
                <w:szCs w:val="21"/>
              </w:rPr>
            </w:pPr>
            <w:r w:rsidRPr="00796B24">
              <w:rPr>
                <w:rFonts w:ascii="微软雅黑" w:eastAsia="微软雅黑" w:hAnsi="微软雅黑" w:cs="宋体" w:hint="eastAsia"/>
                <w:b/>
                <w:bCs/>
                <w:color w:val="00005E"/>
                <w:kern w:val="0"/>
                <w:szCs w:val="21"/>
              </w:rPr>
              <w:t>问：什么情形下，须办理就业证变更手续？</w:t>
            </w:r>
            <w:r w:rsidRPr="00796B24">
              <w:rPr>
                <w:rFonts w:ascii="微软雅黑" w:eastAsia="微软雅黑" w:hAnsi="微软雅黑" w:cs="宋体" w:hint="eastAsia"/>
                <w:b/>
                <w:bCs/>
                <w:color w:val="000000"/>
                <w:kern w:val="0"/>
                <w:szCs w:val="21"/>
              </w:rPr>
              <w:t> </w:t>
            </w:r>
            <w:r w:rsidRPr="00796B24">
              <w:rPr>
                <w:rFonts w:ascii="微软雅黑" w:eastAsia="微软雅黑" w:hAnsi="微软雅黑" w:cs="宋体" w:hint="eastAsia"/>
                <w:color w:val="000000"/>
                <w:kern w:val="0"/>
                <w:szCs w:val="21"/>
              </w:rPr>
              <w:br/>
              <w:t>答：外国人在发证机关规定的区域内变更用人单位但仍从事原职业的，须经原发证机关批准，并办理就业证变更手续。</w:t>
            </w:r>
          </w:p>
          <w:p w:rsidR="00796B24" w:rsidRPr="00796B24" w:rsidRDefault="00796B24" w:rsidP="00796B24">
            <w:pPr>
              <w:widowControl/>
              <w:spacing w:line="375" w:lineRule="atLeast"/>
              <w:ind w:left="420" w:right="420"/>
              <w:jc w:val="left"/>
              <w:rPr>
                <w:rFonts w:ascii="微软雅黑" w:eastAsia="微软雅黑" w:hAnsi="微软雅黑" w:cs="宋体" w:hint="eastAsia"/>
                <w:color w:val="000000"/>
                <w:kern w:val="0"/>
                <w:szCs w:val="21"/>
              </w:rPr>
            </w:pPr>
            <w:r w:rsidRPr="00796B24">
              <w:rPr>
                <w:rFonts w:ascii="微软雅黑" w:eastAsia="微软雅黑" w:hAnsi="微软雅黑" w:cs="宋体" w:hint="eastAsia"/>
                <w:b/>
                <w:bCs/>
                <w:color w:val="00005E"/>
                <w:kern w:val="0"/>
                <w:szCs w:val="21"/>
              </w:rPr>
              <w:t>问：什么情形下，须重新办理就业许可手续？</w:t>
            </w:r>
            <w:r w:rsidRPr="00796B24">
              <w:rPr>
                <w:rFonts w:ascii="微软雅黑" w:eastAsia="微软雅黑" w:hAnsi="微软雅黑" w:cs="宋体" w:hint="eastAsia"/>
                <w:b/>
                <w:bCs/>
                <w:color w:val="000000"/>
                <w:kern w:val="0"/>
                <w:szCs w:val="21"/>
              </w:rPr>
              <w:t> </w:t>
            </w:r>
            <w:r w:rsidRPr="00796B24">
              <w:rPr>
                <w:rFonts w:ascii="微软雅黑" w:eastAsia="微软雅黑" w:hAnsi="微软雅黑" w:cs="宋体" w:hint="eastAsia"/>
                <w:color w:val="000000"/>
                <w:kern w:val="0"/>
                <w:szCs w:val="21"/>
              </w:rPr>
              <w:br/>
              <w:t>答：外国人离开发证机关规定的区域就业或在原规定的区域内变更用人单位且从事不同职业的，须重新办理就业许可手续。</w:t>
            </w:r>
          </w:p>
          <w:p w:rsidR="00796B24" w:rsidRPr="00796B24" w:rsidRDefault="00796B24" w:rsidP="00796B24">
            <w:pPr>
              <w:widowControl/>
              <w:spacing w:line="375" w:lineRule="atLeast"/>
              <w:ind w:left="420" w:right="420"/>
              <w:jc w:val="left"/>
              <w:rPr>
                <w:rFonts w:ascii="微软雅黑" w:eastAsia="微软雅黑" w:hAnsi="微软雅黑" w:cs="宋体" w:hint="eastAsia"/>
                <w:color w:val="000000"/>
                <w:kern w:val="0"/>
                <w:szCs w:val="21"/>
              </w:rPr>
            </w:pPr>
            <w:r w:rsidRPr="00796B24">
              <w:rPr>
                <w:rFonts w:ascii="微软雅黑" w:eastAsia="微软雅黑" w:hAnsi="微软雅黑" w:cs="宋体" w:hint="eastAsia"/>
                <w:b/>
                <w:bCs/>
                <w:color w:val="00005E"/>
                <w:kern w:val="0"/>
                <w:szCs w:val="21"/>
              </w:rPr>
              <w:t>问：什么情形下，须办理居留证延期或变更手续？</w:t>
            </w:r>
            <w:r w:rsidRPr="00796B24">
              <w:rPr>
                <w:rFonts w:ascii="微软雅黑" w:eastAsia="微软雅黑" w:hAnsi="微软雅黑" w:cs="宋体" w:hint="eastAsia"/>
                <w:b/>
                <w:bCs/>
                <w:color w:val="000000"/>
                <w:kern w:val="0"/>
                <w:szCs w:val="21"/>
              </w:rPr>
              <w:t> </w:t>
            </w:r>
            <w:r w:rsidRPr="00796B24">
              <w:rPr>
                <w:rFonts w:ascii="微软雅黑" w:eastAsia="微软雅黑" w:hAnsi="微软雅黑" w:cs="宋体" w:hint="eastAsia"/>
                <w:color w:val="000000"/>
                <w:kern w:val="0"/>
                <w:szCs w:val="21"/>
              </w:rPr>
              <w:br/>
              <w:t>答：外国人被批准延长在中国就业期限或变更就业区域、单位后，应在十日内到当地公安机关办理居留证件延期或变更手续。</w:t>
            </w:r>
          </w:p>
          <w:p w:rsidR="00796B24" w:rsidRPr="00796B24" w:rsidRDefault="00796B24" w:rsidP="00796B24">
            <w:pPr>
              <w:widowControl/>
              <w:spacing w:line="375" w:lineRule="atLeast"/>
              <w:ind w:left="420" w:right="420"/>
              <w:jc w:val="left"/>
              <w:rPr>
                <w:rFonts w:ascii="微软雅黑" w:eastAsia="微软雅黑" w:hAnsi="微软雅黑" w:cs="宋体" w:hint="eastAsia"/>
                <w:color w:val="000000"/>
                <w:kern w:val="0"/>
                <w:szCs w:val="21"/>
              </w:rPr>
            </w:pPr>
            <w:r w:rsidRPr="00796B24">
              <w:rPr>
                <w:rFonts w:ascii="微软雅黑" w:eastAsia="微软雅黑" w:hAnsi="微软雅黑" w:cs="宋体" w:hint="eastAsia"/>
                <w:b/>
                <w:bCs/>
                <w:color w:val="00005E"/>
                <w:kern w:val="0"/>
                <w:szCs w:val="21"/>
              </w:rPr>
              <w:t>问：什么情形下，就业证失效？</w:t>
            </w:r>
            <w:r w:rsidRPr="00796B24">
              <w:rPr>
                <w:rFonts w:ascii="微软雅黑" w:eastAsia="微软雅黑" w:hAnsi="微软雅黑" w:cs="宋体" w:hint="eastAsia"/>
                <w:b/>
                <w:bCs/>
                <w:color w:val="000000"/>
                <w:kern w:val="0"/>
                <w:szCs w:val="21"/>
              </w:rPr>
              <w:t> </w:t>
            </w:r>
            <w:r w:rsidRPr="00796B24">
              <w:rPr>
                <w:rFonts w:ascii="微软雅黑" w:eastAsia="微软雅黑" w:hAnsi="微软雅黑" w:cs="宋体" w:hint="eastAsia"/>
                <w:color w:val="000000"/>
                <w:kern w:val="0"/>
                <w:szCs w:val="21"/>
              </w:rPr>
              <w:br/>
              <w:t>答：被聘用的外国人与用人单位签订的劳动合同期满时，其就业证即行失效。如需续订，该用人单位应在原合同期满前三十日内，向劳动行政部门提出延长聘用时间的申请，经批准并办理就业证延期手续。</w:t>
            </w:r>
          </w:p>
          <w:p w:rsidR="00796B24" w:rsidRPr="00796B24" w:rsidRDefault="00796B24" w:rsidP="00796B24">
            <w:pPr>
              <w:widowControl/>
              <w:spacing w:line="375" w:lineRule="atLeast"/>
              <w:ind w:left="420" w:right="420"/>
              <w:jc w:val="left"/>
              <w:rPr>
                <w:rFonts w:ascii="微软雅黑" w:eastAsia="微软雅黑" w:hAnsi="微软雅黑" w:cs="宋体" w:hint="eastAsia"/>
                <w:color w:val="000000"/>
                <w:kern w:val="0"/>
                <w:szCs w:val="21"/>
              </w:rPr>
            </w:pPr>
            <w:r w:rsidRPr="00796B24">
              <w:rPr>
                <w:rFonts w:ascii="微软雅黑" w:eastAsia="微软雅黑" w:hAnsi="微软雅黑" w:cs="宋体" w:hint="eastAsia"/>
                <w:b/>
                <w:bCs/>
                <w:color w:val="00005E"/>
                <w:kern w:val="0"/>
                <w:szCs w:val="21"/>
              </w:rPr>
              <w:t>问：用人单位与外国人解除劳动合同，应办理何种手续？</w:t>
            </w:r>
            <w:r w:rsidRPr="00796B24">
              <w:rPr>
                <w:rFonts w:ascii="微软雅黑" w:eastAsia="微软雅黑" w:hAnsi="微软雅黑" w:cs="宋体" w:hint="eastAsia"/>
                <w:b/>
                <w:bCs/>
                <w:color w:val="000000"/>
                <w:kern w:val="0"/>
                <w:szCs w:val="21"/>
              </w:rPr>
              <w:t> </w:t>
            </w:r>
            <w:r w:rsidRPr="00796B24">
              <w:rPr>
                <w:rFonts w:ascii="微软雅黑" w:eastAsia="微软雅黑" w:hAnsi="微软雅黑" w:cs="宋体" w:hint="eastAsia"/>
                <w:color w:val="000000"/>
                <w:kern w:val="0"/>
                <w:szCs w:val="21"/>
              </w:rPr>
              <w:br/>
              <w:t>答：被聘用的外国人与用人单位的劳动合同被解除后，该用人单位应及时报告劳动、公安部门，交还该外国人的就业证和居留证件，并到公安机关办理出境手续。</w:t>
            </w:r>
          </w:p>
          <w:p w:rsidR="00796B24" w:rsidRPr="00796B24" w:rsidRDefault="00796B24" w:rsidP="00796B24">
            <w:pPr>
              <w:widowControl/>
              <w:spacing w:line="375" w:lineRule="atLeast"/>
              <w:ind w:left="420" w:right="420"/>
              <w:jc w:val="left"/>
              <w:rPr>
                <w:rFonts w:ascii="微软雅黑" w:eastAsia="微软雅黑" w:hAnsi="微软雅黑" w:cs="宋体" w:hint="eastAsia"/>
                <w:color w:val="000000"/>
                <w:kern w:val="0"/>
                <w:szCs w:val="21"/>
              </w:rPr>
            </w:pPr>
            <w:r w:rsidRPr="00796B24">
              <w:rPr>
                <w:rFonts w:ascii="微软雅黑" w:eastAsia="微软雅黑" w:hAnsi="微软雅黑" w:cs="宋体" w:hint="eastAsia"/>
                <w:b/>
                <w:bCs/>
                <w:color w:val="00005E"/>
                <w:kern w:val="0"/>
                <w:szCs w:val="21"/>
              </w:rPr>
              <w:t>问：何为</w:t>
            </w:r>
            <w:proofErr w:type="gramStart"/>
            <w:r w:rsidRPr="00796B24">
              <w:rPr>
                <w:rFonts w:ascii="微软雅黑" w:eastAsia="微软雅黑" w:hAnsi="微软雅黑" w:cs="宋体" w:hint="eastAsia"/>
                <w:b/>
                <w:bCs/>
                <w:color w:val="00005E"/>
                <w:kern w:val="0"/>
                <w:szCs w:val="21"/>
              </w:rPr>
              <w:t>“</w:t>
            </w:r>
            <w:proofErr w:type="gramEnd"/>
            <w:r w:rsidRPr="00796B24">
              <w:rPr>
                <w:rFonts w:ascii="微软雅黑" w:eastAsia="微软雅黑" w:hAnsi="微软雅黑" w:cs="宋体" w:hint="eastAsia"/>
                <w:b/>
                <w:bCs/>
                <w:color w:val="00005E"/>
                <w:kern w:val="0"/>
                <w:szCs w:val="21"/>
              </w:rPr>
              <w:t>两证合一“？</w:t>
            </w:r>
            <w:r w:rsidRPr="00796B24">
              <w:rPr>
                <w:rFonts w:ascii="微软雅黑" w:eastAsia="微软雅黑" w:hAnsi="微软雅黑" w:cs="宋体" w:hint="eastAsia"/>
                <w:b/>
                <w:bCs/>
                <w:color w:val="000000"/>
                <w:kern w:val="0"/>
                <w:szCs w:val="21"/>
              </w:rPr>
              <w:t> </w:t>
            </w:r>
            <w:r w:rsidRPr="00796B24">
              <w:rPr>
                <w:rFonts w:ascii="微软雅黑" w:eastAsia="微软雅黑" w:hAnsi="微软雅黑" w:cs="宋体" w:hint="eastAsia"/>
                <w:color w:val="000000"/>
                <w:kern w:val="0"/>
                <w:szCs w:val="21"/>
              </w:rPr>
              <w:br/>
              <w:t>答：原《外国专家来华工作许可证》和《外国人就业许可证书》统一为《外国人工作许可通知》，实行电子化在线打印；原《外国专家证》和《外国人就业证》统一为《外国人工作许可证》，实现一人一码、终身不变，动态管理记录在华工作管理、服务、信用记录等情况。</w:t>
            </w:r>
          </w:p>
          <w:p w:rsidR="00796B24" w:rsidRPr="00796B24" w:rsidRDefault="00796B24" w:rsidP="00796B24">
            <w:pPr>
              <w:widowControl/>
              <w:spacing w:line="375" w:lineRule="atLeast"/>
              <w:ind w:left="420" w:right="420"/>
              <w:jc w:val="left"/>
              <w:rPr>
                <w:rFonts w:ascii="微软雅黑" w:eastAsia="微软雅黑" w:hAnsi="微软雅黑" w:cs="宋体" w:hint="eastAsia"/>
                <w:color w:val="000000"/>
                <w:kern w:val="0"/>
                <w:szCs w:val="21"/>
              </w:rPr>
            </w:pPr>
            <w:r w:rsidRPr="00796B24">
              <w:rPr>
                <w:rFonts w:ascii="微软雅黑" w:eastAsia="微软雅黑" w:hAnsi="微软雅黑" w:cs="宋体" w:hint="eastAsia"/>
                <w:b/>
                <w:bCs/>
                <w:color w:val="00005E"/>
                <w:kern w:val="0"/>
                <w:szCs w:val="21"/>
              </w:rPr>
              <w:lastRenderedPageBreak/>
              <w:t>问：“两证合一”的实施时间？</w:t>
            </w:r>
            <w:r w:rsidRPr="00796B24">
              <w:rPr>
                <w:rFonts w:ascii="微软雅黑" w:eastAsia="微软雅黑" w:hAnsi="微软雅黑" w:cs="宋体" w:hint="eastAsia"/>
                <w:b/>
                <w:bCs/>
                <w:color w:val="000000"/>
                <w:kern w:val="0"/>
                <w:szCs w:val="21"/>
              </w:rPr>
              <w:t> </w:t>
            </w:r>
            <w:r w:rsidRPr="00796B24">
              <w:rPr>
                <w:rFonts w:ascii="微软雅黑" w:eastAsia="微软雅黑" w:hAnsi="微软雅黑" w:cs="宋体" w:hint="eastAsia"/>
                <w:color w:val="000000"/>
                <w:kern w:val="0"/>
                <w:szCs w:val="21"/>
              </w:rPr>
              <w:br/>
              <w:t>答：自2017年4月1日起，全国统一实施外国人</w:t>
            </w:r>
            <w:proofErr w:type="gramStart"/>
            <w:r w:rsidRPr="00796B24">
              <w:rPr>
                <w:rFonts w:ascii="微软雅黑" w:eastAsia="微软雅黑" w:hAnsi="微软雅黑" w:cs="宋体" w:hint="eastAsia"/>
                <w:color w:val="000000"/>
                <w:kern w:val="0"/>
                <w:szCs w:val="21"/>
              </w:rPr>
              <w:t>一</w:t>
            </w:r>
            <w:proofErr w:type="gramEnd"/>
            <w:r w:rsidRPr="00796B24">
              <w:rPr>
                <w:rFonts w:ascii="微软雅黑" w:eastAsia="微软雅黑" w:hAnsi="微软雅黑" w:cs="宋体" w:hint="eastAsia"/>
                <w:color w:val="000000"/>
                <w:kern w:val="0"/>
                <w:szCs w:val="21"/>
              </w:rPr>
              <w:t>华工作许可制度，发放新版证件（有效期限的旧版证件继续有效，可以自愿换领新版证件）。</w:t>
            </w:r>
          </w:p>
        </w:tc>
      </w:tr>
    </w:tbl>
    <w:p w:rsidR="00796B24" w:rsidRPr="00796B24" w:rsidRDefault="00796B24" w:rsidP="00796B24">
      <w:pPr>
        <w:widowControl/>
        <w:shd w:val="clear" w:color="auto" w:fill="FFFFFF"/>
        <w:jc w:val="left"/>
        <w:rPr>
          <w:rFonts w:ascii="Verdana" w:eastAsia="宋体" w:hAnsi="Verdana" w:cs="宋体" w:hint="eastAsia"/>
          <w:color w:val="000000"/>
          <w:kern w:val="0"/>
          <w:sz w:val="18"/>
          <w:szCs w:val="18"/>
        </w:rPr>
      </w:pPr>
      <w:r w:rsidRPr="00796B24">
        <w:rPr>
          <w:rFonts w:ascii="Verdana" w:eastAsia="宋体" w:hAnsi="Verdana" w:cs="宋体"/>
          <w:color w:val="000000"/>
          <w:kern w:val="0"/>
          <w:sz w:val="18"/>
          <w:szCs w:val="18"/>
        </w:rPr>
        <w:lastRenderedPageBreak/>
        <w:t> </w:t>
      </w:r>
    </w:p>
    <w:tbl>
      <w:tblPr>
        <w:tblW w:w="9600" w:type="dxa"/>
        <w:jc w:val="center"/>
        <w:shd w:val="clear" w:color="auto" w:fill="FFFFFF"/>
        <w:tblCellMar>
          <w:left w:w="0" w:type="dxa"/>
          <w:right w:w="0" w:type="dxa"/>
        </w:tblCellMar>
        <w:tblLook w:val="04A0" w:firstRow="1" w:lastRow="0" w:firstColumn="1" w:lastColumn="0" w:noHBand="0" w:noVBand="1"/>
      </w:tblPr>
      <w:tblGrid>
        <w:gridCol w:w="9600"/>
      </w:tblGrid>
      <w:tr w:rsidR="00796B24" w:rsidRPr="00796B24" w:rsidTr="00796B24">
        <w:trPr>
          <w:jc w:val="center"/>
        </w:trPr>
        <w:tc>
          <w:tcPr>
            <w:tcW w:w="0" w:type="auto"/>
            <w:tcBorders>
              <w:top w:val="single" w:sz="2" w:space="0" w:color="C3C3C3"/>
              <w:left w:val="single" w:sz="2" w:space="0" w:color="C3C3C3"/>
              <w:bottom w:val="single" w:sz="2" w:space="0" w:color="C3C3C3"/>
              <w:right w:val="single" w:sz="2" w:space="0" w:color="C3C3C3"/>
            </w:tcBorders>
            <w:shd w:val="clear" w:color="auto" w:fill="FBF8F4"/>
            <w:vAlign w:val="center"/>
            <w:hideMark/>
          </w:tcPr>
          <w:p w:rsidR="00796B24" w:rsidRPr="00796B24" w:rsidRDefault="00796B24" w:rsidP="00796B24">
            <w:pPr>
              <w:widowControl/>
              <w:spacing w:line="375" w:lineRule="atLeast"/>
              <w:ind w:left="450" w:right="450"/>
              <w:jc w:val="center"/>
              <w:rPr>
                <w:rFonts w:ascii="微软雅黑" w:eastAsia="微软雅黑" w:hAnsi="微软雅黑" w:cs="宋体"/>
                <w:color w:val="000000"/>
                <w:kern w:val="0"/>
                <w:sz w:val="24"/>
                <w:szCs w:val="24"/>
              </w:rPr>
            </w:pPr>
            <w:r w:rsidRPr="00796B24">
              <w:rPr>
                <w:rFonts w:ascii="微软雅黑" w:eastAsia="微软雅黑" w:hAnsi="微软雅黑" w:cs="宋体" w:hint="eastAsia"/>
                <w:b/>
                <w:bCs/>
                <w:color w:val="000000"/>
                <w:kern w:val="0"/>
                <w:sz w:val="24"/>
                <w:szCs w:val="24"/>
              </w:rPr>
              <w:t>第三篇 短期入境</w:t>
            </w:r>
          </w:p>
          <w:p w:rsidR="00796B24" w:rsidRPr="00796B24" w:rsidRDefault="00796B24" w:rsidP="00796B24">
            <w:pPr>
              <w:widowControl/>
              <w:spacing w:before="100" w:beforeAutospacing="1" w:after="100" w:afterAutospacing="1" w:line="375" w:lineRule="atLeast"/>
              <w:ind w:left="150" w:right="150"/>
              <w:jc w:val="left"/>
              <w:rPr>
                <w:rFonts w:ascii="Verdana" w:eastAsia="宋体" w:hAnsi="Verdana" w:cs="宋体" w:hint="eastAsia"/>
                <w:color w:val="000000"/>
                <w:kern w:val="0"/>
                <w:sz w:val="18"/>
                <w:szCs w:val="18"/>
              </w:rPr>
            </w:pPr>
            <w:r w:rsidRPr="00796B24">
              <w:rPr>
                <w:rFonts w:ascii="Verdana" w:eastAsia="宋体" w:hAnsi="Verdana" w:cs="宋体"/>
                <w:color w:val="000000"/>
                <w:kern w:val="0"/>
                <w:sz w:val="18"/>
                <w:szCs w:val="18"/>
              </w:rPr>
              <w:pict>
                <v:rect id="_x0000_i1029" style="width:465pt;height:.5pt" o:hrpct="0" o:hralign="center" o:hrstd="t" o:hrnoshade="t" o:hr="t" fillcolor="#d2d2d2" stroked="f"/>
              </w:pict>
            </w:r>
          </w:p>
          <w:p w:rsidR="00796B24" w:rsidRPr="00796B24" w:rsidRDefault="00796B24" w:rsidP="00796B24">
            <w:pPr>
              <w:widowControl/>
              <w:spacing w:line="375" w:lineRule="atLeast"/>
              <w:ind w:left="420" w:right="420"/>
              <w:jc w:val="left"/>
              <w:rPr>
                <w:rFonts w:ascii="微软雅黑" w:eastAsia="微软雅黑" w:hAnsi="微软雅黑" w:cs="宋体"/>
                <w:color w:val="000000"/>
                <w:kern w:val="0"/>
                <w:szCs w:val="21"/>
              </w:rPr>
            </w:pPr>
            <w:r w:rsidRPr="00796B24">
              <w:rPr>
                <w:rFonts w:ascii="微软雅黑" w:eastAsia="微软雅黑" w:hAnsi="微软雅黑" w:cs="宋体" w:hint="eastAsia"/>
                <w:b/>
                <w:bCs/>
                <w:color w:val="00005E"/>
                <w:kern w:val="0"/>
                <w:szCs w:val="21"/>
              </w:rPr>
              <w:t>问：外国人入境完成短期工作任务包括哪些情形？</w:t>
            </w:r>
            <w:r w:rsidRPr="00796B24">
              <w:rPr>
                <w:rFonts w:ascii="微软雅黑" w:eastAsia="微软雅黑" w:hAnsi="微软雅黑" w:cs="宋体" w:hint="eastAsia"/>
                <w:b/>
                <w:bCs/>
                <w:color w:val="000000"/>
                <w:kern w:val="0"/>
                <w:szCs w:val="21"/>
              </w:rPr>
              <w:t> </w:t>
            </w:r>
            <w:r w:rsidRPr="00796B24">
              <w:rPr>
                <w:rFonts w:ascii="微软雅黑" w:eastAsia="微软雅黑" w:hAnsi="微软雅黑" w:cs="宋体" w:hint="eastAsia"/>
                <w:color w:val="000000"/>
                <w:kern w:val="0"/>
                <w:szCs w:val="21"/>
              </w:rPr>
              <w:br/>
              <w:t>答：外国人入境完成短期工作任务，指因下列事由入境，且在境内停留不超过90日的情形：（一）到境内合作方完成某项技术、科研、管理、指导等工作；（二）到境内体育机构进行试训（包括教练员、运动员）； （三）拍摄影片（包括广告片、纪录片）；（四）时装表演（包括车模、拍摄平面广告等）；（五）从事涉外营业性演出;(六)人力资源社会保障部门认定的其他情形。</w:t>
            </w:r>
          </w:p>
          <w:p w:rsidR="00796B24" w:rsidRPr="00796B24" w:rsidRDefault="00796B24" w:rsidP="00796B24">
            <w:pPr>
              <w:widowControl/>
              <w:spacing w:line="375" w:lineRule="atLeast"/>
              <w:ind w:left="420" w:right="420"/>
              <w:jc w:val="left"/>
              <w:rPr>
                <w:rFonts w:ascii="微软雅黑" w:eastAsia="微软雅黑" w:hAnsi="微软雅黑" w:cs="宋体" w:hint="eastAsia"/>
                <w:color w:val="000000"/>
                <w:kern w:val="0"/>
                <w:szCs w:val="21"/>
              </w:rPr>
            </w:pPr>
            <w:r w:rsidRPr="00796B24">
              <w:rPr>
                <w:rFonts w:ascii="微软雅黑" w:eastAsia="微软雅黑" w:hAnsi="微软雅黑" w:cs="宋体" w:hint="eastAsia"/>
                <w:b/>
                <w:bCs/>
                <w:color w:val="00005E"/>
                <w:kern w:val="0"/>
                <w:szCs w:val="21"/>
              </w:rPr>
              <w:t>问：哪些情形</w:t>
            </w:r>
            <w:proofErr w:type="gramStart"/>
            <w:r w:rsidRPr="00796B24">
              <w:rPr>
                <w:rFonts w:ascii="微软雅黑" w:eastAsia="微软雅黑" w:hAnsi="微软雅黑" w:cs="宋体" w:hint="eastAsia"/>
                <w:b/>
                <w:bCs/>
                <w:color w:val="00005E"/>
                <w:kern w:val="0"/>
                <w:szCs w:val="21"/>
              </w:rPr>
              <w:t>不</w:t>
            </w:r>
            <w:proofErr w:type="gramEnd"/>
            <w:r w:rsidRPr="00796B24">
              <w:rPr>
                <w:rFonts w:ascii="微软雅黑" w:eastAsia="微软雅黑" w:hAnsi="微软雅黑" w:cs="宋体" w:hint="eastAsia"/>
                <w:b/>
                <w:bCs/>
                <w:color w:val="00005E"/>
                <w:kern w:val="0"/>
                <w:szCs w:val="21"/>
              </w:rPr>
              <w:t>视为完成短期工作任务？</w:t>
            </w:r>
            <w:r w:rsidRPr="00796B24">
              <w:rPr>
                <w:rFonts w:ascii="微软雅黑" w:eastAsia="微软雅黑" w:hAnsi="微软雅黑" w:cs="宋体" w:hint="eastAsia"/>
                <w:b/>
                <w:bCs/>
                <w:color w:val="000000"/>
                <w:kern w:val="0"/>
                <w:szCs w:val="21"/>
              </w:rPr>
              <w:t> </w:t>
            </w:r>
            <w:r w:rsidRPr="00796B24">
              <w:rPr>
                <w:rFonts w:ascii="微软雅黑" w:eastAsia="微软雅黑" w:hAnsi="微软雅黑" w:cs="宋体" w:hint="eastAsia"/>
                <w:color w:val="000000"/>
                <w:kern w:val="0"/>
                <w:szCs w:val="21"/>
              </w:rPr>
              <w:br/>
              <w:t>答：（一）购买机器设备配套维修、安装、调试、拆卸、指导和培训的；（二）对在境内中标项目进行指导、监督、检查的；（三）派往境内分公司、子公司、代表</w:t>
            </w:r>
            <w:proofErr w:type="gramStart"/>
            <w:r w:rsidRPr="00796B24">
              <w:rPr>
                <w:rFonts w:ascii="微软雅黑" w:eastAsia="微软雅黑" w:hAnsi="微软雅黑" w:cs="宋体" w:hint="eastAsia"/>
                <w:color w:val="000000"/>
                <w:kern w:val="0"/>
                <w:szCs w:val="21"/>
              </w:rPr>
              <w:t>处完成</w:t>
            </w:r>
            <w:proofErr w:type="gramEnd"/>
            <w:r w:rsidRPr="00796B24">
              <w:rPr>
                <w:rFonts w:ascii="微软雅黑" w:eastAsia="微软雅黑" w:hAnsi="微软雅黑" w:cs="宋体" w:hint="eastAsia"/>
                <w:color w:val="000000"/>
                <w:kern w:val="0"/>
                <w:szCs w:val="21"/>
              </w:rPr>
              <w:t>短期工作的；（四）参加体育赛事的（包括运动员、教练员、队医、助理等相关人员。但根据国际体育组织要求，经我国主管部门批准,持注册卡入境参赛等情况除外）；（五）入境从事无报酬工作或由境外机构提供报酬的义工和志愿者等；（六）文化主管部门在批准文书上未注明“涉外营业性演出”的。具有（一）、（二）、（三）、（四）情形，且停留时间不超过90日的，应当申请办理M字签证；具有（五）、（六）情形，且停留时间不超过90日的，应当申请办理F字签证。</w:t>
            </w:r>
          </w:p>
          <w:p w:rsidR="00796B24" w:rsidRPr="00796B24" w:rsidRDefault="00796B24" w:rsidP="00796B24">
            <w:pPr>
              <w:widowControl/>
              <w:spacing w:line="375" w:lineRule="atLeast"/>
              <w:ind w:left="420" w:right="420"/>
              <w:jc w:val="left"/>
              <w:rPr>
                <w:rFonts w:ascii="微软雅黑" w:eastAsia="微软雅黑" w:hAnsi="微软雅黑" w:cs="宋体" w:hint="eastAsia"/>
                <w:color w:val="000000"/>
                <w:kern w:val="0"/>
                <w:szCs w:val="21"/>
              </w:rPr>
            </w:pPr>
            <w:r w:rsidRPr="00796B24">
              <w:rPr>
                <w:rFonts w:ascii="微软雅黑" w:eastAsia="微软雅黑" w:hAnsi="微软雅黑" w:cs="宋体" w:hint="eastAsia"/>
                <w:b/>
                <w:bCs/>
                <w:color w:val="00005E"/>
                <w:kern w:val="0"/>
                <w:szCs w:val="21"/>
              </w:rPr>
              <w:lastRenderedPageBreak/>
              <w:t>问：入境完成短期工作的外国人如何办理相关手续？</w:t>
            </w:r>
            <w:r w:rsidRPr="00796B24">
              <w:rPr>
                <w:rFonts w:ascii="微软雅黑" w:eastAsia="微软雅黑" w:hAnsi="微软雅黑" w:cs="宋体" w:hint="eastAsia"/>
                <w:b/>
                <w:bCs/>
                <w:color w:val="000000"/>
                <w:kern w:val="0"/>
                <w:szCs w:val="21"/>
              </w:rPr>
              <w:t> </w:t>
            </w:r>
            <w:r w:rsidRPr="00796B24">
              <w:rPr>
                <w:rFonts w:ascii="微软雅黑" w:eastAsia="微软雅黑" w:hAnsi="微软雅黑" w:cs="宋体" w:hint="eastAsia"/>
                <w:color w:val="000000"/>
                <w:kern w:val="0"/>
                <w:szCs w:val="21"/>
              </w:rPr>
              <w:br/>
              <w:t>答：（一）用人单位到人力资源社会保障部门申办许可证书及工作证明；（二）用人单位持许可证书及工作证明到市商委或市外办申请办理Z字签证邀请函； （三）获准入境完成短期工作任务的外国人，应到中国驻外使领馆申请Z字签证。（四）工作期限不超过30日的短期工作人员，按工作证明上注明的工作期限工作，并在Z字签证中注明的停留期停留。工作期限超过30日的短期工作人员，按工作证明上注明的工作期限工作，并持工作证明、Z字签证等证明材料到公安机关办理停留期为90日的工作类居留证件。</w:t>
            </w:r>
          </w:p>
          <w:p w:rsidR="00796B24" w:rsidRPr="00796B24" w:rsidRDefault="00796B24" w:rsidP="00796B24">
            <w:pPr>
              <w:widowControl/>
              <w:spacing w:line="375" w:lineRule="atLeast"/>
              <w:ind w:left="420" w:right="420"/>
              <w:jc w:val="left"/>
              <w:rPr>
                <w:rFonts w:ascii="微软雅黑" w:eastAsia="微软雅黑" w:hAnsi="微软雅黑" w:cs="宋体" w:hint="eastAsia"/>
                <w:color w:val="000000"/>
                <w:kern w:val="0"/>
                <w:szCs w:val="21"/>
              </w:rPr>
            </w:pPr>
            <w:r w:rsidRPr="00796B24">
              <w:rPr>
                <w:rFonts w:ascii="微软雅黑" w:eastAsia="微软雅黑" w:hAnsi="微软雅黑" w:cs="宋体" w:hint="eastAsia"/>
                <w:b/>
                <w:bCs/>
                <w:color w:val="00005E"/>
                <w:kern w:val="0"/>
                <w:szCs w:val="21"/>
              </w:rPr>
              <w:t>问：短期工作到期结束以后，工作证明是否能够延长？</w:t>
            </w:r>
            <w:r w:rsidRPr="00796B24">
              <w:rPr>
                <w:rFonts w:ascii="微软雅黑" w:eastAsia="微软雅黑" w:hAnsi="微软雅黑" w:cs="宋体" w:hint="eastAsia"/>
                <w:b/>
                <w:bCs/>
                <w:color w:val="000000"/>
                <w:kern w:val="0"/>
                <w:szCs w:val="21"/>
              </w:rPr>
              <w:t> </w:t>
            </w:r>
            <w:r w:rsidRPr="00796B24">
              <w:rPr>
                <w:rFonts w:ascii="微软雅黑" w:eastAsia="微软雅黑" w:hAnsi="微软雅黑" w:cs="宋体" w:hint="eastAsia"/>
                <w:color w:val="000000"/>
                <w:kern w:val="0"/>
                <w:szCs w:val="21"/>
              </w:rPr>
              <w:br/>
              <w:t>答：外国人入境完成短期工作任务，工作证明到期后不能延期。</w:t>
            </w:r>
          </w:p>
        </w:tc>
      </w:tr>
    </w:tbl>
    <w:p w:rsidR="00796B24" w:rsidRPr="00796B24" w:rsidRDefault="00796B24" w:rsidP="00796B24">
      <w:pPr>
        <w:widowControl/>
        <w:shd w:val="clear" w:color="auto" w:fill="FFFFFF"/>
        <w:jc w:val="left"/>
        <w:rPr>
          <w:rFonts w:ascii="Verdana" w:eastAsia="宋体" w:hAnsi="Verdana" w:cs="宋体" w:hint="eastAsia"/>
          <w:color w:val="000000"/>
          <w:kern w:val="0"/>
          <w:sz w:val="18"/>
          <w:szCs w:val="18"/>
        </w:rPr>
      </w:pPr>
      <w:r w:rsidRPr="00796B24">
        <w:rPr>
          <w:rFonts w:ascii="Verdana" w:eastAsia="宋体" w:hAnsi="Verdana" w:cs="宋体"/>
          <w:color w:val="000000"/>
          <w:kern w:val="0"/>
          <w:sz w:val="18"/>
          <w:szCs w:val="18"/>
        </w:rPr>
        <w:lastRenderedPageBreak/>
        <w:t> </w:t>
      </w:r>
    </w:p>
    <w:p w:rsidR="00796B24" w:rsidRPr="00796B24" w:rsidRDefault="00796B24" w:rsidP="00796B24">
      <w:pPr>
        <w:widowControl/>
        <w:shd w:val="clear" w:color="auto" w:fill="FFFFFF"/>
        <w:jc w:val="left"/>
        <w:rPr>
          <w:rFonts w:ascii="Verdana" w:eastAsia="宋体" w:hAnsi="Verdana" w:cs="宋体"/>
          <w:color w:val="000000"/>
          <w:kern w:val="0"/>
          <w:sz w:val="18"/>
          <w:szCs w:val="18"/>
        </w:rPr>
      </w:pPr>
      <w:r w:rsidRPr="00796B24">
        <w:rPr>
          <w:rFonts w:ascii="Verdana" w:eastAsia="宋体" w:hAnsi="Verdana" w:cs="宋体"/>
          <w:color w:val="000000"/>
          <w:kern w:val="0"/>
          <w:sz w:val="18"/>
          <w:szCs w:val="18"/>
        </w:rPr>
        <w:t> </w:t>
      </w:r>
    </w:p>
    <w:tbl>
      <w:tblPr>
        <w:tblW w:w="9600" w:type="dxa"/>
        <w:jc w:val="center"/>
        <w:shd w:val="clear" w:color="auto" w:fill="FFFFFF"/>
        <w:tblCellMar>
          <w:left w:w="0" w:type="dxa"/>
          <w:right w:w="0" w:type="dxa"/>
        </w:tblCellMar>
        <w:tblLook w:val="04A0" w:firstRow="1" w:lastRow="0" w:firstColumn="1" w:lastColumn="0" w:noHBand="0" w:noVBand="1"/>
      </w:tblPr>
      <w:tblGrid>
        <w:gridCol w:w="9600"/>
      </w:tblGrid>
      <w:tr w:rsidR="00796B24" w:rsidRPr="00796B24" w:rsidTr="00796B24">
        <w:trPr>
          <w:jc w:val="center"/>
        </w:trPr>
        <w:tc>
          <w:tcPr>
            <w:tcW w:w="0" w:type="auto"/>
            <w:tcBorders>
              <w:top w:val="single" w:sz="2" w:space="0" w:color="C3C3C3"/>
              <w:left w:val="single" w:sz="2" w:space="0" w:color="C3C3C3"/>
              <w:bottom w:val="single" w:sz="2" w:space="0" w:color="C3C3C3"/>
              <w:right w:val="single" w:sz="2" w:space="0" w:color="C3C3C3"/>
            </w:tcBorders>
            <w:shd w:val="clear" w:color="auto" w:fill="FBF8F4"/>
            <w:vAlign w:val="center"/>
            <w:hideMark/>
          </w:tcPr>
          <w:p w:rsidR="00796B24" w:rsidRPr="00796B24" w:rsidRDefault="00796B24" w:rsidP="00796B24">
            <w:pPr>
              <w:widowControl/>
              <w:spacing w:line="375" w:lineRule="atLeast"/>
              <w:ind w:left="450" w:right="450"/>
              <w:jc w:val="center"/>
              <w:rPr>
                <w:rFonts w:ascii="微软雅黑" w:eastAsia="微软雅黑" w:hAnsi="微软雅黑" w:cs="宋体"/>
                <w:color w:val="000000"/>
                <w:kern w:val="0"/>
                <w:sz w:val="24"/>
                <w:szCs w:val="24"/>
              </w:rPr>
            </w:pPr>
            <w:r w:rsidRPr="00796B24">
              <w:rPr>
                <w:rFonts w:ascii="微软雅黑" w:eastAsia="微软雅黑" w:hAnsi="微软雅黑" w:cs="宋体" w:hint="eastAsia"/>
                <w:b/>
                <w:bCs/>
                <w:color w:val="000000"/>
                <w:kern w:val="0"/>
                <w:sz w:val="24"/>
                <w:szCs w:val="24"/>
              </w:rPr>
              <w:t>第四篇 劳动合同</w:t>
            </w:r>
          </w:p>
          <w:p w:rsidR="00796B24" w:rsidRPr="00796B24" w:rsidRDefault="00796B24" w:rsidP="00796B24">
            <w:pPr>
              <w:widowControl/>
              <w:spacing w:before="100" w:beforeAutospacing="1" w:after="100" w:afterAutospacing="1" w:line="375" w:lineRule="atLeast"/>
              <w:ind w:left="150" w:right="150"/>
              <w:jc w:val="left"/>
              <w:rPr>
                <w:rFonts w:ascii="Verdana" w:eastAsia="宋体" w:hAnsi="Verdana" w:cs="宋体" w:hint="eastAsia"/>
                <w:color w:val="000000"/>
                <w:kern w:val="0"/>
                <w:sz w:val="18"/>
                <w:szCs w:val="18"/>
              </w:rPr>
            </w:pPr>
            <w:r w:rsidRPr="00796B24">
              <w:rPr>
                <w:rFonts w:ascii="Verdana" w:eastAsia="宋体" w:hAnsi="Verdana" w:cs="宋体"/>
                <w:color w:val="000000"/>
                <w:kern w:val="0"/>
                <w:sz w:val="18"/>
                <w:szCs w:val="18"/>
              </w:rPr>
              <w:pict>
                <v:rect id="_x0000_i1031" style="width:465pt;height:.5pt" o:hrpct="0" o:hralign="center" o:hrstd="t" o:hrnoshade="t" o:hr="t" fillcolor="#d2d2d2" stroked="f"/>
              </w:pict>
            </w:r>
          </w:p>
          <w:p w:rsidR="00796B24" w:rsidRPr="00796B24" w:rsidRDefault="00796B24" w:rsidP="00796B24">
            <w:pPr>
              <w:widowControl/>
              <w:spacing w:line="375" w:lineRule="atLeast"/>
              <w:ind w:left="420" w:right="420"/>
              <w:jc w:val="left"/>
              <w:rPr>
                <w:rFonts w:ascii="微软雅黑" w:eastAsia="微软雅黑" w:hAnsi="微软雅黑" w:cs="宋体"/>
                <w:color w:val="000000"/>
                <w:kern w:val="0"/>
                <w:szCs w:val="21"/>
              </w:rPr>
            </w:pPr>
            <w:r w:rsidRPr="00796B24">
              <w:rPr>
                <w:rFonts w:ascii="微软雅黑" w:eastAsia="微软雅黑" w:hAnsi="微软雅黑" w:cs="宋体" w:hint="eastAsia"/>
                <w:b/>
                <w:bCs/>
                <w:color w:val="00005E"/>
                <w:kern w:val="0"/>
                <w:szCs w:val="21"/>
              </w:rPr>
              <w:t>问：劳动合同的期限应注意问题？</w:t>
            </w:r>
            <w:r w:rsidRPr="00796B24">
              <w:rPr>
                <w:rFonts w:ascii="微软雅黑" w:eastAsia="微软雅黑" w:hAnsi="微软雅黑" w:cs="宋体" w:hint="eastAsia"/>
                <w:b/>
                <w:bCs/>
                <w:color w:val="000000"/>
                <w:kern w:val="0"/>
                <w:szCs w:val="21"/>
              </w:rPr>
              <w:t> </w:t>
            </w:r>
            <w:r w:rsidRPr="00796B24">
              <w:rPr>
                <w:rFonts w:ascii="微软雅黑" w:eastAsia="微软雅黑" w:hAnsi="微软雅黑" w:cs="宋体" w:hint="eastAsia"/>
                <w:color w:val="000000"/>
                <w:kern w:val="0"/>
                <w:szCs w:val="21"/>
              </w:rPr>
              <w:br/>
              <w:t>答：用人单位与被聘用的外国人应依法订立劳动合同。劳动合同的期限最长不得超过五年。劳动合同期限届满即行终止，但按规定履行审批手续后可以续订。</w:t>
            </w:r>
          </w:p>
          <w:p w:rsidR="00796B24" w:rsidRPr="00796B24" w:rsidRDefault="00796B24" w:rsidP="00796B24">
            <w:pPr>
              <w:widowControl/>
              <w:spacing w:line="375" w:lineRule="atLeast"/>
              <w:ind w:left="420" w:right="420"/>
              <w:jc w:val="left"/>
              <w:rPr>
                <w:rFonts w:ascii="微软雅黑" w:eastAsia="微软雅黑" w:hAnsi="微软雅黑" w:cs="宋体" w:hint="eastAsia"/>
                <w:color w:val="000000"/>
                <w:kern w:val="0"/>
                <w:szCs w:val="21"/>
              </w:rPr>
            </w:pPr>
            <w:r w:rsidRPr="00796B24">
              <w:rPr>
                <w:rFonts w:ascii="微软雅黑" w:eastAsia="微软雅黑" w:hAnsi="微软雅黑" w:cs="宋体" w:hint="eastAsia"/>
                <w:b/>
                <w:bCs/>
                <w:color w:val="00005E"/>
                <w:kern w:val="0"/>
                <w:szCs w:val="21"/>
              </w:rPr>
              <w:t>问：未取得就业证的外国人、无国籍人与中国境内的用人单位之间的是否存在劳动关系？</w:t>
            </w:r>
            <w:r w:rsidRPr="00796B24">
              <w:rPr>
                <w:rFonts w:ascii="微软雅黑" w:eastAsia="微软雅黑" w:hAnsi="微软雅黑" w:cs="宋体" w:hint="eastAsia"/>
                <w:b/>
                <w:bCs/>
                <w:color w:val="000000"/>
                <w:kern w:val="0"/>
                <w:szCs w:val="21"/>
              </w:rPr>
              <w:t> </w:t>
            </w:r>
            <w:r w:rsidRPr="00796B24">
              <w:rPr>
                <w:rFonts w:ascii="微软雅黑" w:eastAsia="微软雅黑" w:hAnsi="微软雅黑" w:cs="宋体" w:hint="eastAsia"/>
                <w:color w:val="000000"/>
                <w:kern w:val="0"/>
                <w:szCs w:val="21"/>
              </w:rPr>
              <w:br/>
              <w:t>答：外国人、无国籍人未取得就业证件即与中国境内的用人单位签订劳动合同，当事人请求确认劳动关系的，不能获得支持。</w:t>
            </w:r>
          </w:p>
          <w:p w:rsidR="00796B24" w:rsidRPr="00796B24" w:rsidRDefault="00796B24" w:rsidP="00796B24">
            <w:pPr>
              <w:widowControl/>
              <w:spacing w:line="375" w:lineRule="atLeast"/>
              <w:ind w:left="420" w:right="420"/>
              <w:jc w:val="left"/>
              <w:rPr>
                <w:rFonts w:ascii="微软雅黑" w:eastAsia="微软雅黑" w:hAnsi="微软雅黑" w:cs="宋体" w:hint="eastAsia"/>
                <w:color w:val="000000"/>
                <w:kern w:val="0"/>
                <w:szCs w:val="21"/>
              </w:rPr>
            </w:pPr>
            <w:r w:rsidRPr="00796B24">
              <w:rPr>
                <w:rFonts w:ascii="微软雅黑" w:eastAsia="微软雅黑" w:hAnsi="微软雅黑" w:cs="宋体" w:hint="eastAsia"/>
                <w:b/>
                <w:bCs/>
                <w:color w:val="00005E"/>
                <w:kern w:val="0"/>
                <w:szCs w:val="21"/>
              </w:rPr>
              <w:t>问：外籍员工被境外企业派遣至中国境内公司工作，与境内公司是否存在劳动关系？</w:t>
            </w:r>
            <w:r w:rsidRPr="00796B24">
              <w:rPr>
                <w:rFonts w:ascii="微软雅黑" w:eastAsia="微软雅黑" w:hAnsi="微软雅黑" w:cs="宋体" w:hint="eastAsia"/>
                <w:b/>
                <w:bCs/>
                <w:color w:val="000000"/>
                <w:kern w:val="0"/>
                <w:szCs w:val="21"/>
              </w:rPr>
              <w:t> </w:t>
            </w:r>
            <w:r w:rsidRPr="00796B24">
              <w:rPr>
                <w:rFonts w:ascii="微软雅黑" w:eastAsia="微软雅黑" w:hAnsi="微软雅黑" w:cs="宋体" w:hint="eastAsia"/>
                <w:color w:val="000000"/>
                <w:kern w:val="0"/>
                <w:szCs w:val="21"/>
              </w:rPr>
              <w:br/>
              <w:t>答：实践中存在争议。普遍观点认为，外籍员工获得了在中国就业行政许可的情况下，也不能</w:t>
            </w:r>
            <w:r w:rsidRPr="00796B24">
              <w:rPr>
                <w:rFonts w:ascii="微软雅黑" w:eastAsia="微软雅黑" w:hAnsi="微软雅黑" w:cs="宋体" w:hint="eastAsia"/>
                <w:color w:val="000000"/>
                <w:kern w:val="0"/>
                <w:szCs w:val="21"/>
              </w:rPr>
              <w:lastRenderedPageBreak/>
              <w:t>仅仅因为外籍员工为中国境内公司工作就认定其与中国公司间存在劳动关系，而应以确认外籍员工与境外公司之间的劳动关系为妥。</w:t>
            </w:r>
          </w:p>
          <w:p w:rsidR="00796B24" w:rsidRPr="00796B24" w:rsidRDefault="00796B24" w:rsidP="00796B24">
            <w:pPr>
              <w:widowControl/>
              <w:spacing w:line="375" w:lineRule="atLeast"/>
              <w:ind w:left="420" w:right="420"/>
              <w:jc w:val="left"/>
              <w:rPr>
                <w:rFonts w:ascii="微软雅黑" w:eastAsia="微软雅黑" w:hAnsi="微软雅黑" w:cs="宋体" w:hint="eastAsia"/>
                <w:color w:val="000000"/>
                <w:kern w:val="0"/>
                <w:szCs w:val="21"/>
              </w:rPr>
            </w:pPr>
            <w:r w:rsidRPr="00796B24">
              <w:rPr>
                <w:rFonts w:ascii="微软雅黑" w:eastAsia="微软雅黑" w:hAnsi="微软雅黑" w:cs="宋体" w:hint="eastAsia"/>
                <w:b/>
                <w:bCs/>
                <w:color w:val="00005E"/>
                <w:kern w:val="0"/>
                <w:szCs w:val="21"/>
              </w:rPr>
              <w:t>问：外国专家与用人单位对建立劳动关系有特别约定的，如何处理？ </w:t>
            </w:r>
            <w:r w:rsidRPr="00796B24">
              <w:rPr>
                <w:rFonts w:ascii="微软雅黑" w:eastAsia="微软雅黑" w:hAnsi="微软雅黑" w:cs="宋体" w:hint="eastAsia"/>
                <w:color w:val="000000"/>
                <w:kern w:val="0"/>
                <w:szCs w:val="21"/>
              </w:rPr>
              <w:br/>
              <w:t>答：双方可以认定劳动关系，但对有特别法规政策规定的或当事人之间有特别约定的情形，可以突破劳动关系认定的局限，根据具体情况</w:t>
            </w:r>
            <w:proofErr w:type="gramStart"/>
            <w:r w:rsidRPr="00796B24">
              <w:rPr>
                <w:rFonts w:ascii="微软雅黑" w:eastAsia="微软雅黑" w:hAnsi="微软雅黑" w:cs="宋体" w:hint="eastAsia"/>
                <w:color w:val="000000"/>
                <w:kern w:val="0"/>
                <w:szCs w:val="21"/>
              </w:rPr>
              <w:t>作出</w:t>
            </w:r>
            <w:proofErr w:type="gramEnd"/>
            <w:r w:rsidRPr="00796B24">
              <w:rPr>
                <w:rFonts w:ascii="微软雅黑" w:eastAsia="微软雅黑" w:hAnsi="微软雅黑" w:cs="宋体" w:hint="eastAsia"/>
                <w:color w:val="000000"/>
                <w:kern w:val="0"/>
                <w:szCs w:val="21"/>
              </w:rPr>
              <w:t>认定。</w:t>
            </w:r>
          </w:p>
          <w:p w:rsidR="00796B24" w:rsidRPr="00796B24" w:rsidRDefault="00796B24" w:rsidP="00796B24">
            <w:pPr>
              <w:widowControl/>
              <w:spacing w:line="375" w:lineRule="atLeast"/>
              <w:ind w:left="420" w:right="420"/>
              <w:jc w:val="left"/>
              <w:rPr>
                <w:rFonts w:ascii="微软雅黑" w:eastAsia="微软雅黑" w:hAnsi="微软雅黑" w:cs="宋体" w:hint="eastAsia"/>
                <w:color w:val="000000"/>
                <w:kern w:val="0"/>
                <w:szCs w:val="21"/>
              </w:rPr>
            </w:pPr>
            <w:r w:rsidRPr="00796B24">
              <w:rPr>
                <w:rFonts w:ascii="微软雅黑" w:eastAsia="微软雅黑" w:hAnsi="微软雅黑" w:cs="宋体" w:hint="eastAsia"/>
                <w:b/>
                <w:bCs/>
                <w:color w:val="00005E"/>
                <w:kern w:val="0"/>
                <w:szCs w:val="21"/>
              </w:rPr>
              <w:t>问：用人单位聘用外国人与</w:t>
            </w:r>
            <w:proofErr w:type="gramStart"/>
            <w:r w:rsidRPr="00796B24">
              <w:rPr>
                <w:rFonts w:ascii="微软雅黑" w:eastAsia="微软雅黑" w:hAnsi="微软雅黑" w:cs="宋体" w:hint="eastAsia"/>
                <w:b/>
                <w:bCs/>
                <w:color w:val="00005E"/>
                <w:kern w:val="0"/>
                <w:szCs w:val="21"/>
              </w:rPr>
              <w:t>聘用台</w:t>
            </w:r>
            <w:proofErr w:type="gramEnd"/>
            <w:r w:rsidRPr="00796B24">
              <w:rPr>
                <w:rFonts w:ascii="微软雅黑" w:eastAsia="微软雅黑" w:hAnsi="微软雅黑" w:cs="宋体" w:hint="eastAsia"/>
                <w:b/>
                <w:bCs/>
                <w:color w:val="00005E"/>
                <w:kern w:val="0"/>
                <w:szCs w:val="21"/>
              </w:rPr>
              <w:t>港澳居民的区别？</w:t>
            </w:r>
            <w:r w:rsidRPr="00796B24">
              <w:rPr>
                <w:rFonts w:ascii="微软雅黑" w:eastAsia="微软雅黑" w:hAnsi="微软雅黑" w:cs="宋体" w:hint="eastAsia"/>
                <w:b/>
                <w:bCs/>
                <w:color w:val="000000"/>
                <w:kern w:val="0"/>
                <w:szCs w:val="21"/>
              </w:rPr>
              <w:t> </w:t>
            </w:r>
            <w:r w:rsidRPr="00796B24">
              <w:rPr>
                <w:rFonts w:ascii="微软雅黑" w:eastAsia="微软雅黑" w:hAnsi="微软雅黑" w:cs="宋体" w:hint="eastAsia"/>
                <w:color w:val="000000"/>
                <w:kern w:val="0"/>
                <w:szCs w:val="21"/>
              </w:rPr>
              <w:br/>
              <w:t>答：用人单位聘用外国人就业时，单位需要取得相应的许可证书，实行行政许可制度；</w:t>
            </w:r>
            <w:proofErr w:type="gramStart"/>
            <w:r w:rsidRPr="00796B24">
              <w:rPr>
                <w:rFonts w:ascii="微软雅黑" w:eastAsia="微软雅黑" w:hAnsi="微软雅黑" w:cs="宋体" w:hint="eastAsia"/>
                <w:color w:val="000000"/>
                <w:kern w:val="0"/>
                <w:szCs w:val="21"/>
              </w:rPr>
              <w:t>聘用台</w:t>
            </w:r>
            <w:proofErr w:type="gramEnd"/>
            <w:r w:rsidRPr="00796B24">
              <w:rPr>
                <w:rFonts w:ascii="微软雅黑" w:eastAsia="微软雅黑" w:hAnsi="微软雅黑" w:cs="宋体" w:hint="eastAsia"/>
                <w:color w:val="000000"/>
                <w:kern w:val="0"/>
                <w:szCs w:val="21"/>
              </w:rPr>
              <w:t>港澳居民的管理制度更为宽松，用人单位无需要获得国家的行政许可，仅需负担行政备案的义务。</w:t>
            </w:r>
          </w:p>
        </w:tc>
      </w:tr>
    </w:tbl>
    <w:p w:rsidR="00796B24" w:rsidRPr="00796B24" w:rsidRDefault="00796B24" w:rsidP="00796B24">
      <w:pPr>
        <w:widowControl/>
        <w:shd w:val="clear" w:color="auto" w:fill="FFFFFF"/>
        <w:jc w:val="left"/>
        <w:rPr>
          <w:rFonts w:ascii="Verdana" w:eastAsia="宋体" w:hAnsi="Verdana" w:cs="宋体" w:hint="eastAsia"/>
          <w:color w:val="000000"/>
          <w:kern w:val="0"/>
          <w:sz w:val="18"/>
          <w:szCs w:val="18"/>
        </w:rPr>
      </w:pPr>
      <w:r w:rsidRPr="00796B24">
        <w:rPr>
          <w:rFonts w:ascii="Verdana" w:eastAsia="宋体" w:hAnsi="Verdana" w:cs="宋体"/>
          <w:color w:val="000000"/>
          <w:kern w:val="0"/>
          <w:sz w:val="18"/>
          <w:szCs w:val="18"/>
        </w:rPr>
        <w:lastRenderedPageBreak/>
        <w:t> </w:t>
      </w:r>
    </w:p>
    <w:tbl>
      <w:tblPr>
        <w:tblW w:w="9600" w:type="dxa"/>
        <w:jc w:val="center"/>
        <w:shd w:val="clear" w:color="auto" w:fill="FFFFFF"/>
        <w:tblCellMar>
          <w:left w:w="0" w:type="dxa"/>
          <w:right w:w="0" w:type="dxa"/>
        </w:tblCellMar>
        <w:tblLook w:val="04A0" w:firstRow="1" w:lastRow="0" w:firstColumn="1" w:lastColumn="0" w:noHBand="0" w:noVBand="1"/>
      </w:tblPr>
      <w:tblGrid>
        <w:gridCol w:w="9600"/>
      </w:tblGrid>
      <w:tr w:rsidR="00796B24" w:rsidRPr="00796B24" w:rsidTr="00796B24">
        <w:trPr>
          <w:jc w:val="center"/>
        </w:trPr>
        <w:tc>
          <w:tcPr>
            <w:tcW w:w="0" w:type="auto"/>
            <w:tcBorders>
              <w:top w:val="single" w:sz="2" w:space="0" w:color="C3C3C3"/>
              <w:left w:val="single" w:sz="2" w:space="0" w:color="C3C3C3"/>
              <w:bottom w:val="single" w:sz="2" w:space="0" w:color="C3C3C3"/>
              <w:right w:val="single" w:sz="2" w:space="0" w:color="C3C3C3"/>
            </w:tcBorders>
            <w:shd w:val="clear" w:color="auto" w:fill="FBF8F4"/>
            <w:vAlign w:val="center"/>
            <w:hideMark/>
          </w:tcPr>
          <w:p w:rsidR="00796B24" w:rsidRPr="00796B24" w:rsidRDefault="00796B24" w:rsidP="00796B24">
            <w:pPr>
              <w:widowControl/>
              <w:spacing w:line="375" w:lineRule="atLeast"/>
              <w:ind w:left="450" w:right="450"/>
              <w:jc w:val="center"/>
              <w:rPr>
                <w:rFonts w:ascii="微软雅黑" w:eastAsia="微软雅黑" w:hAnsi="微软雅黑" w:cs="宋体"/>
                <w:color w:val="000000"/>
                <w:kern w:val="0"/>
                <w:sz w:val="24"/>
                <w:szCs w:val="24"/>
              </w:rPr>
            </w:pPr>
            <w:r w:rsidRPr="00796B24">
              <w:rPr>
                <w:rFonts w:ascii="微软雅黑" w:eastAsia="微软雅黑" w:hAnsi="微软雅黑" w:cs="宋体" w:hint="eastAsia"/>
                <w:b/>
                <w:bCs/>
                <w:color w:val="000000"/>
                <w:kern w:val="0"/>
                <w:sz w:val="24"/>
                <w:szCs w:val="24"/>
              </w:rPr>
              <w:t>第五篇 社保待遇</w:t>
            </w:r>
          </w:p>
          <w:p w:rsidR="00796B24" w:rsidRPr="00796B24" w:rsidRDefault="00796B24" w:rsidP="00796B24">
            <w:pPr>
              <w:widowControl/>
              <w:spacing w:before="100" w:beforeAutospacing="1" w:after="100" w:afterAutospacing="1" w:line="375" w:lineRule="atLeast"/>
              <w:ind w:left="150" w:right="150"/>
              <w:jc w:val="left"/>
              <w:rPr>
                <w:rFonts w:ascii="Verdana" w:eastAsia="宋体" w:hAnsi="Verdana" w:cs="宋体" w:hint="eastAsia"/>
                <w:color w:val="000000"/>
                <w:kern w:val="0"/>
                <w:sz w:val="18"/>
                <w:szCs w:val="18"/>
              </w:rPr>
            </w:pPr>
            <w:r w:rsidRPr="00796B24">
              <w:rPr>
                <w:rFonts w:ascii="Verdana" w:eastAsia="宋体" w:hAnsi="Verdana" w:cs="宋体"/>
                <w:color w:val="000000"/>
                <w:kern w:val="0"/>
                <w:sz w:val="18"/>
                <w:szCs w:val="18"/>
              </w:rPr>
              <w:pict>
                <v:rect id="_x0000_i1033" style="width:465pt;height:.5pt" o:hrpct="0" o:hralign="center" o:hrstd="t" o:hrnoshade="t" o:hr="t" fillcolor="#d2d2d2" stroked="f"/>
              </w:pict>
            </w:r>
          </w:p>
          <w:p w:rsidR="00796B24" w:rsidRPr="00796B24" w:rsidRDefault="00796B24" w:rsidP="00796B24">
            <w:pPr>
              <w:widowControl/>
              <w:spacing w:line="375" w:lineRule="atLeast"/>
              <w:ind w:left="420" w:right="420"/>
              <w:jc w:val="left"/>
              <w:rPr>
                <w:rFonts w:ascii="微软雅黑" w:eastAsia="微软雅黑" w:hAnsi="微软雅黑" w:cs="宋体"/>
                <w:color w:val="000000"/>
                <w:kern w:val="0"/>
                <w:szCs w:val="21"/>
              </w:rPr>
            </w:pPr>
            <w:r w:rsidRPr="00796B24">
              <w:rPr>
                <w:rFonts w:ascii="微软雅黑" w:eastAsia="微软雅黑" w:hAnsi="微软雅黑" w:cs="宋体" w:hint="eastAsia"/>
                <w:b/>
                <w:bCs/>
                <w:color w:val="00005E"/>
                <w:kern w:val="0"/>
                <w:szCs w:val="21"/>
              </w:rPr>
              <w:t>问：外国人哪些权利按国家规定执行？</w:t>
            </w:r>
            <w:r w:rsidRPr="00796B24">
              <w:rPr>
                <w:rFonts w:ascii="微软雅黑" w:eastAsia="微软雅黑" w:hAnsi="微软雅黑" w:cs="宋体" w:hint="eastAsia"/>
                <w:b/>
                <w:bCs/>
                <w:color w:val="000000"/>
                <w:kern w:val="0"/>
                <w:szCs w:val="21"/>
              </w:rPr>
              <w:t> </w:t>
            </w:r>
            <w:r w:rsidRPr="00796B24">
              <w:rPr>
                <w:rFonts w:ascii="微软雅黑" w:eastAsia="微软雅黑" w:hAnsi="微软雅黑" w:cs="宋体" w:hint="eastAsia"/>
                <w:color w:val="000000"/>
                <w:kern w:val="0"/>
                <w:szCs w:val="21"/>
              </w:rPr>
              <w:br/>
              <w:t>答：劳动报酬、工作时间、休息休假、劳动安全卫生以及社会保险。</w:t>
            </w:r>
          </w:p>
          <w:p w:rsidR="00796B24" w:rsidRPr="00796B24" w:rsidRDefault="00796B24" w:rsidP="00796B24">
            <w:pPr>
              <w:widowControl/>
              <w:spacing w:line="375" w:lineRule="atLeast"/>
              <w:ind w:left="420" w:right="420"/>
              <w:jc w:val="left"/>
              <w:rPr>
                <w:rFonts w:ascii="微软雅黑" w:eastAsia="微软雅黑" w:hAnsi="微软雅黑" w:cs="宋体" w:hint="eastAsia"/>
                <w:color w:val="000000"/>
                <w:kern w:val="0"/>
                <w:szCs w:val="21"/>
              </w:rPr>
            </w:pPr>
            <w:r w:rsidRPr="00796B24">
              <w:rPr>
                <w:rFonts w:ascii="微软雅黑" w:eastAsia="微软雅黑" w:hAnsi="微软雅黑" w:cs="宋体" w:hint="eastAsia"/>
                <w:b/>
                <w:bCs/>
                <w:color w:val="00005E"/>
                <w:kern w:val="0"/>
                <w:szCs w:val="21"/>
              </w:rPr>
              <w:t>问：外国人社保如何缴纳？ </w:t>
            </w:r>
            <w:r w:rsidRPr="00796B24">
              <w:rPr>
                <w:rFonts w:ascii="微软雅黑" w:eastAsia="微软雅黑" w:hAnsi="微软雅黑" w:cs="宋体" w:hint="eastAsia"/>
                <w:color w:val="000000"/>
                <w:kern w:val="0"/>
                <w:szCs w:val="21"/>
              </w:rPr>
              <w:br/>
              <w:t>答：用人单位招用外国人的，应当自办理就业证件之日起30日内为其办理社会保险登记。受境外雇主派遣到境内工作单位工作的外国人，应当由境内工作单位按照前款规定为其办理社会保险登记。</w:t>
            </w:r>
          </w:p>
          <w:p w:rsidR="00796B24" w:rsidRPr="00796B24" w:rsidRDefault="00796B24" w:rsidP="00796B24">
            <w:pPr>
              <w:widowControl/>
              <w:spacing w:line="375" w:lineRule="atLeast"/>
              <w:ind w:left="420" w:right="420"/>
              <w:jc w:val="left"/>
              <w:rPr>
                <w:rFonts w:ascii="微软雅黑" w:eastAsia="微软雅黑" w:hAnsi="微软雅黑" w:cs="宋体" w:hint="eastAsia"/>
                <w:color w:val="000000"/>
                <w:kern w:val="0"/>
                <w:szCs w:val="21"/>
              </w:rPr>
            </w:pPr>
            <w:r w:rsidRPr="00796B24">
              <w:rPr>
                <w:rFonts w:ascii="微软雅黑" w:eastAsia="微软雅黑" w:hAnsi="微软雅黑" w:cs="宋体" w:hint="eastAsia"/>
                <w:b/>
                <w:bCs/>
                <w:color w:val="00005E"/>
                <w:kern w:val="0"/>
                <w:szCs w:val="21"/>
              </w:rPr>
              <w:t>问：外国人参加的缴费基数、缴费比例如何确定？</w:t>
            </w:r>
            <w:r w:rsidRPr="00796B24">
              <w:rPr>
                <w:rFonts w:ascii="微软雅黑" w:eastAsia="微软雅黑" w:hAnsi="微软雅黑" w:cs="宋体" w:hint="eastAsia"/>
                <w:b/>
                <w:bCs/>
                <w:color w:val="000000"/>
                <w:kern w:val="0"/>
                <w:szCs w:val="21"/>
              </w:rPr>
              <w:t> </w:t>
            </w:r>
            <w:r w:rsidRPr="00796B24">
              <w:rPr>
                <w:rFonts w:ascii="微软雅黑" w:eastAsia="微软雅黑" w:hAnsi="微软雅黑" w:cs="宋体" w:hint="eastAsia"/>
                <w:color w:val="000000"/>
                <w:kern w:val="0"/>
                <w:szCs w:val="21"/>
              </w:rPr>
              <w:br/>
              <w:t>答：外国人参加社会保险的缴费基数、比例按国内人员参保规定执行，缴费基数由用人单位统一按人民币形式申报。</w:t>
            </w:r>
          </w:p>
          <w:p w:rsidR="00796B24" w:rsidRPr="00796B24" w:rsidRDefault="00796B24" w:rsidP="00796B24">
            <w:pPr>
              <w:widowControl/>
              <w:spacing w:line="375" w:lineRule="atLeast"/>
              <w:ind w:left="420" w:right="420"/>
              <w:jc w:val="left"/>
              <w:rPr>
                <w:rFonts w:ascii="微软雅黑" w:eastAsia="微软雅黑" w:hAnsi="微软雅黑" w:cs="宋体" w:hint="eastAsia"/>
                <w:color w:val="000000"/>
                <w:kern w:val="0"/>
                <w:szCs w:val="21"/>
              </w:rPr>
            </w:pPr>
            <w:r w:rsidRPr="00796B24">
              <w:rPr>
                <w:rFonts w:ascii="微软雅黑" w:eastAsia="微软雅黑" w:hAnsi="微软雅黑" w:cs="宋体" w:hint="eastAsia"/>
                <w:b/>
                <w:bCs/>
                <w:color w:val="00005E"/>
                <w:kern w:val="0"/>
                <w:szCs w:val="21"/>
              </w:rPr>
              <w:lastRenderedPageBreak/>
              <w:t>问：何种情形可以在中国境内免交部分社会保险险种？</w:t>
            </w:r>
            <w:r w:rsidRPr="00796B24">
              <w:rPr>
                <w:rFonts w:ascii="微软雅黑" w:eastAsia="微软雅黑" w:hAnsi="微软雅黑" w:cs="宋体" w:hint="eastAsia"/>
                <w:b/>
                <w:bCs/>
                <w:color w:val="000000"/>
                <w:kern w:val="0"/>
                <w:szCs w:val="21"/>
              </w:rPr>
              <w:t> </w:t>
            </w:r>
            <w:r w:rsidRPr="00796B24">
              <w:rPr>
                <w:rFonts w:ascii="微软雅黑" w:eastAsia="微软雅黑" w:hAnsi="微软雅黑" w:cs="宋体" w:hint="eastAsia"/>
                <w:color w:val="000000"/>
                <w:kern w:val="0"/>
                <w:szCs w:val="21"/>
              </w:rPr>
              <w:br/>
              <w:t>答：具有与中国签订社会保险双边或者多边协议国家国籍的人员在中国境内就业参保缴费时须提供协议国开具的</w:t>
            </w:r>
            <w:proofErr w:type="gramStart"/>
            <w:r w:rsidRPr="00796B24">
              <w:rPr>
                <w:rFonts w:ascii="微软雅黑" w:eastAsia="微软雅黑" w:hAnsi="微软雅黑" w:cs="宋体" w:hint="eastAsia"/>
                <w:color w:val="000000"/>
                <w:kern w:val="0"/>
                <w:szCs w:val="21"/>
              </w:rPr>
              <w:t>参保证明才能</w:t>
            </w:r>
            <w:proofErr w:type="gramEnd"/>
            <w:r w:rsidRPr="00796B24">
              <w:rPr>
                <w:rFonts w:ascii="微软雅黑" w:eastAsia="微软雅黑" w:hAnsi="微软雅黑" w:cs="宋体" w:hint="eastAsia"/>
                <w:color w:val="000000"/>
                <w:kern w:val="0"/>
                <w:szCs w:val="21"/>
              </w:rPr>
              <w:t>在中国境内免交部分社会保险险种。目前，与中国签订社保互免协议的国家有德国、韩国、丹麦。其中，中</w:t>
            </w:r>
            <w:proofErr w:type="gramStart"/>
            <w:r w:rsidRPr="00796B24">
              <w:rPr>
                <w:rFonts w:ascii="微软雅黑" w:eastAsia="微软雅黑" w:hAnsi="微软雅黑" w:cs="宋体" w:hint="eastAsia"/>
                <w:color w:val="000000"/>
                <w:kern w:val="0"/>
                <w:szCs w:val="21"/>
              </w:rPr>
              <w:t>德相互</w:t>
            </w:r>
            <w:proofErr w:type="gramEnd"/>
            <w:r w:rsidRPr="00796B24">
              <w:rPr>
                <w:rFonts w:ascii="微软雅黑" w:eastAsia="微软雅黑" w:hAnsi="微软雅黑" w:cs="宋体" w:hint="eastAsia"/>
                <w:color w:val="000000"/>
                <w:kern w:val="0"/>
                <w:szCs w:val="21"/>
              </w:rPr>
              <w:t>免除缴纳社会保险费的范围为：法定养老保险费、失业保险（德称“就业促进”）费。中韩互免险种范围为：中国为城镇职工基本养老保险、新型农村社会养老保险、城镇居民社会养老保险、失业保险；韩国为国民年金、政府公务员年金、私立学校教职员工年金、雇佣保险。中丹互免险种范围为：中国为职工基本养老保险；丹麦为社会养老金、劳动力市场补充养老金（ATP）。</w:t>
            </w:r>
          </w:p>
          <w:p w:rsidR="00796B24" w:rsidRPr="00796B24" w:rsidRDefault="00796B24" w:rsidP="00796B24">
            <w:pPr>
              <w:widowControl/>
              <w:spacing w:line="375" w:lineRule="atLeast"/>
              <w:ind w:left="420" w:right="420"/>
              <w:jc w:val="left"/>
              <w:rPr>
                <w:rFonts w:ascii="微软雅黑" w:eastAsia="微软雅黑" w:hAnsi="微软雅黑" w:cs="宋体" w:hint="eastAsia"/>
                <w:color w:val="000000"/>
                <w:kern w:val="0"/>
                <w:szCs w:val="21"/>
              </w:rPr>
            </w:pPr>
            <w:r w:rsidRPr="00796B24">
              <w:rPr>
                <w:rFonts w:ascii="微软雅黑" w:eastAsia="微软雅黑" w:hAnsi="微软雅黑" w:cs="宋体" w:hint="eastAsia"/>
                <w:b/>
                <w:bCs/>
                <w:color w:val="00005E"/>
                <w:kern w:val="0"/>
                <w:szCs w:val="21"/>
              </w:rPr>
              <w:t>问：在达到规定的领取养老金年龄前离境的，参加社保的外国人如何享受社会保险待遇？</w:t>
            </w:r>
            <w:r w:rsidRPr="00796B24">
              <w:rPr>
                <w:rFonts w:ascii="微软雅黑" w:eastAsia="微软雅黑" w:hAnsi="微软雅黑" w:cs="宋体" w:hint="eastAsia"/>
                <w:b/>
                <w:bCs/>
                <w:color w:val="000000"/>
                <w:kern w:val="0"/>
                <w:szCs w:val="21"/>
              </w:rPr>
              <w:t> </w:t>
            </w:r>
            <w:r w:rsidRPr="00796B24">
              <w:rPr>
                <w:rFonts w:ascii="微软雅黑" w:eastAsia="微软雅黑" w:hAnsi="微软雅黑" w:cs="宋体" w:hint="eastAsia"/>
                <w:color w:val="000000"/>
                <w:kern w:val="0"/>
                <w:szCs w:val="21"/>
              </w:rPr>
              <w:br/>
              <w:t>答：其社会保险个人账户予以保留，再次来中国就业的，缴费年限累计计算；经本人书面申请终止社会保险关系的,也可以将其社会保险个人账户储存额一次性支付给本人。</w:t>
            </w:r>
          </w:p>
          <w:p w:rsidR="00796B24" w:rsidRPr="00796B24" w:rsidRDefault="00796B24" w:rsidP="00796B24">
            <w:pPr>
              <w:widowControl/>
              <w:spacing w:line="375" w:lineRule="atLeast"/>
              <w:ind w:left="420" w:right="420"/>
              <w:jc w:val="left"/>
              <w:rPr>
                <w:rFonts w:ascii="微软雅黑" w:eastAsia="微软雅黑" w:hAnsi="微软雅黑" w:cs="宋体" w:hint="eastAsia"/>
                <w:color w:val="000000"/>
                <w:kern w:val="0"/>
                <w:szCs w:val="21"/>
              </w:rPr>
            </w:pPr>
            <w:r w:rsidRPr="00796B24">
              <w:rPr>
                <w:rFonts w:ascii="微软雅黑" w:eastAsia="微软雅黑" w:hAnsi="微软雅黑" w:cs="宋体" w:hint="eastAsia"/>
                <w:b/>
                <w:bCs/>
                <w:color w:val="00005E"/>
                <w:kern w:val="0"/>
                <w:szCs w:val="21"/>
              </w:rPr>
              <w:t>问：按月领取社会保险待遇的外国人，如何提交生存证明？ </w:t>
            </w:r>
            <w:r w:rsidRPr="00796B24">
              <w:rPr>
                <w:rFonts w:ascii="微软雅黑" w:eastAsia="微软雅黑" w:hAnsi="微软雅黑" w:cs="宋体" w:hint="eastAsia"/>
                <w:color w:val="000000"/>
                <w:kern w:val="0"/>
                <w:szCs w:val="21"/>
              </w:rPr>
              <w:br/>
              <w:t>答：在中国境外的外国人，应当至少每年向负责支付其待遇的社会保险经办机构提供一次由中国驻外使、领馆出具的生存证明，或者由居住国有关机构公证、认证并经中国驻外使、领馆认证的生存证明。在境内的外国人，可以到社会保险经办机构自行证明其生存状况，不须提供前款规定的生存证明。</w:t>
            </w:r>
          </w:p>
        </w:tc>
      </w:tr>
    </w:tbl>
    <w:p w:rsidR="00796B24" w:rsidRPr="00796B24" w:rsidRDefault="00796B24" w:rsidP="00796B24">
      <w:pPr>
        <w:widowControl/>
        <w:shd w:val="clear" w:color="auto" w:fill="FFFFFF"/>
        <w:jc w:val="left"/>
        <w:rPr>
          <w:rFonts w:ascii="Verdana" w:eastAsia="宋体" w:hAnsi="Verdana" w:cs="宋体" w:hint="eastAsia"/>
          <w:color w:val="000000"/>
          <w:kern w:val="0"/>
          <w:sz w:val="18"/>
          <w:szCs w:val="18"/>
        </w:rPr>
      </w:pPr>
      <w:r w:rsidRPr="00796B24">
        <w:rPr>
          <w:rFonts w:ascii="Verdana" w:eastAsia="宋体" w:hAnsi="Verdana" w:cs="宋体"/>
          <w:color w:val="000000"/>
          <w:kern w:val="0"/>
          <w:sz w:val="18"/>
          <w:szCs w:val="18"/>
        </w:rPr>
        <w:lastRenderedPageBreak/>
        <w:t> </w:t>
      </w:r>
    </w:p>
    <w:tbl>
      <w:tblPr>
        <w:tblW w:w="9600" w:type="dxa"/>
        <w:jc w:val="center"/>
        <w:shd w:val="clear" w:color="auto" w:fill="FFFFFF"/>
        <w:tblCellMar>
          <w:left w:w="0" w:type="dxa"/>
          <w:right w:w="0" w:type="dxa"/>
        </w:tblCellMar>
        <w:tblLook w:val="04A0" w:firstRow="1" w:lastRow="0" w:firstColumn="1" w:lastColumn="0" w:noHBand="0" w:noVBand="1"/>
      </w:tblPr>
      <w:tblGrid>
        <w:gridCol w:w="9600"/>
      </w:tblGrid>
      <w:tr w:rsidR="00796B24" w:rsidRPr="00796B24" w:rsidTr="00796B24">
        <w:trPr>
          <w:jc w:val="center"/>
        </w:trPr>
        <w:tc>
          <w:tcPr>
            <w:tcW w:w="0" w:type="auto"/>
            <w:tcBorders>
              <w:top w:val="single" w:sz="2" w:space="0" w:color="C3C3C3"/>
              <w:left w:val="single" w:sz="2" w:space="0" w:color="C3C3C3"/>
              <w:bottom w:val="single" w:sz="2" w:space="0" w:color="C3C3C3"/>
              <w:right w:val="single" w:sz="2" w:space="0" w:color="C3C3C3"/>
            </w:tcBorders>
            <w:shd w:val="clear" w:color="auto" w:fill="FBF8F4"/>
            <w:vAlign w:val="center"/>
            <w:hideMark/>
          </w:tcPr>
          <w:p w:rsidR="00796B24" w:rsidRPr="00796B24" w:rsidRDefault="00796B24" w:rsidP="00796B24">
            <w:pPr>
              <w:widowControl/>
              <w:spacing w:line="375" w:lineRule="atLeast"/>
              <w:ind w:left="450" w:right="450"/>
              <w:jc w:val="center"/>
              <w:rPr>
                <w:rFonts w:ascii="微软雅黑" w:eastAsia="微软雅黑" w:hAnsi="微软雅黑" w:cs="宋体"/>
                <w:color w:val="000000"/>
                <w:kern w:val="0"/>
                <w:sz w:val="24"/>
                <w:szCs w:val="24"/>
              </w:rPr>
            </w:pPr>
            <w:r w:rsidRPr="00796B24">
              <w:rPr>
                <w:rFonts w:ascii="微软雅黑" w:eastAsia="微软雅黑" w:hAnsi="微软雅黑" w:cs="宋体" w:hint="eastAsia"/>
                <w:b/>
                <w:bCs/>
                <w:color w:val="000000"/>
                <w:kern w:val="0"/>
                <w:sz w:val="24"/>
                <w:szCs w:val="24"/>
              </w:rPr>
              <w:t>第六篇 税务知识</w:t>
            </w:r>
          </w:p>
          <w:p w:rsidR="00796B24" w:rsidRPr="00796B24" w:rsidRDefault="00796B24" w:rsidP="00796B24">
            <w:pPr>
              <w:widowControl/>
              <w:spacing w:before="100" w:beforeAutospacing="1" w:after="100" w:afterAutospacing="1" w:line="375" w:lineRule="atLeast"/>
              <w:ind w:left="150" w:right="150"/>
              <w:jc w:val="left"/>
              <w:rPr>
                <w:rFonts w:ascii="Verdana" w:eastAsia="宋体" w:hAnsi="Verdana" w:cs="宋体" w:hint="eastAsia"/>
                <w:color w:val="000000"/>
                <w:kern w:val="0"/>
                <w:sz w:val="18"/>
                <w:szCs w:val="18"/>
              </w:rPr>
            </w:pPr>
            <w:r w:rsidRPr="00796B24">
              <w:rPr>
                <w:rFonts w:ascii="Verdana" w:eastAsia="宋体" w:hAnsi="Verdana" w:cs="宋体"/>
                <w:color w:val="000000"/>
                <w:kern w:val="0"/>
                <w:sz w:val="18"/>
                <w:szCs w:val="18"/>
              </w:rPr>
              <w:pict>
                <v:rect id="_x0000_i1035" style="width:465pt;height:.5pt" o:hrpct="0" o:hralign="center" o:hrstd="t" o:hrnoshade="t" o:hr="t" fillcolor="#d2d2d2" stroked="f"/>
              </w:pict>
            </w:r>
          </w:p>
          <w:p w:rsidR="00796B24" w:rsidRPr="00796B24" w:rsidRDefault="00796B24" w:rsidP="00796B24">
            <w:pPr>
              <w:widowControl/>
              <w:spacing w:line="375" w:lineRule="atLeast"/>
              <w:ind w:left="420" w:right="420"/>
              <w:jc w:val="left"/>
              <w:rPr>
                <w:rFonts w:ascii="微软雅黑" w:eastAsia="微软雅黑" w:hAnsi="微软雅黑" w:cs="宋体"/>
                <w:color w:val="000000"/>
                <w:kern w:val="0"/>
                <w:szCs w:val="21"/>
              </w:rPr>
            </w:pPr>
            <w:r w:rsidRPr="00796B24">
              <w:rPr>
                <w:rFonts w:ascii="微软雅黑" w:eastAsia="微软雅黑" w:hAnsi="微软雅黑" w:cs="宋体" w:hint="eastAsia"/>
                <w:b/>
                <w:bCs/>
                <w:color w:val="00005E"/>
                <w:kern w:val="0"/>
                <w:szCs w:val="21"/>
              </w:rPr>
              <w:t>问：从境外取得的所得，是否需要缴纳个人所得税？</w:t>
            </w:r>
            <w:r w:rsidRPr="00796B24">
              <w:rPr>
                <w:rFonts w:ascii="微软雅黑" w:eastAsia="微软雅黑" w:hAnsi="微软雅黑" w:cs="宋体" w:hint="eastAsia"/>
                <w:b/>
                <w:bCs/>
                <w:color w:val="000000"/>
                <w:kern w:val="0"/>
                <w:szCs w:val="21"/>
              </w:rPr>
              <w:t> </w:t>
            </w:r>
            <w:r w:rsidRPr="00796B24">
              <w:rPr>
                <w:rFonts w:ascii="微软雅黑" w:eastAsia="微软雅黑" w:hAnsi="微软雅黑" w:cs="宋体" w:hint="eastAsia"/>
                <w:color w:val="000000"/>
                <w:kern w:val="0"/>
                <w:szCs w:val="21"/>
              </w:rPr>
              <w:br/>
              <w:t>答：在中国境内有住所，或者无住所而在境内居住满一年的个人，从中国境内和境外取得的所</w:t>
            </w:r>
            <w:r w:rsidRPr="00796B24">
              <w:rPr>
                <w:rFonts w:ascii="微软雅黑" w:eastAsia="微软雅黑" w:hAnsi="微软雅黑" w:cs="宋体" w:hint="eastAsia"/>
                <w:color w:val="000000"/>
                <w:kern w:val="0"/>
                <w:szCs w:val="21"/>
              </w:rPr>
              <w:lastRenderedPageBreak/>
              <w:t>得，均需缴纳个人所得税；在中国境内无住所又不居住或者无住所而在境内居住不满一年的个人，从中国境外取得的所得，不须缴纳个人所得税。</w:t>
            </w:r>
          </w:p>
          <w:p w:rsidR="00796B24" w:rsidRPr="00796B24" w:rsidRDefault="00796B24" w:rsidP="00796B24">
            <w:pPr>
              <w:widowControl/>
              <w:spacing w:line="375" w:lineRule="atLeast"/>
              <w:ind w:left="420" w:right="420"/>
              <w:jc w:val="left"/>
              <w:rPr>
                <w:rFonts w:ascii="微软雅黑" w:eastAsia="微软雅黑" w:hAnsi="微软雅黑" w:cs="宋体" w:hint="eastAsia"/>
                <w:color w:val="000000"/>
                <w:kern w:val="0"/>
                <w:szCs w:val="21"/>
              </w:rPr>
            </w:pPr>
            <w:r w:rsidRPr="00796B24">
              <w:rPr>
                <w:rFonts w:ascii="微软雅黑" w:eastAsia="微软雅黑" w:hAnsi="微软雅黑" w:cs="宋体" w:hint="eastAsia"/>
                <w:b/>
                <w:bCs/>
                <w:color w:val="00005E"/>
                <w:kern w:val="0"/>
                <w:szCs w:val="21"/>
              </w:rPr>
              <w:t>问：“居住满一年”的含义？</w:t>
            </w:r>
            <w:r w:rsidRPr="00796B24">
              <w:rPr>
                <w:rFonts w:ascii="微软雅黑" w:eastAsia="微软雅黑" w:hAnsi="微软雅黑" w:cs="宋体" w:hint="eastAsia"/>
                <w:b/>
                <w:bCs/>
                <w:color w:val="000000"/>
                <w:kern w:val="0"/>
                <w:szCs w:val="21"/>
              </w:rPr>
              <w:t> </w:t>
            </w:r>
            <w:r w:rsidRPr="00796B24">
              <w:rPr>
                <w:rFonts w:ascii="微软雅黑" w:eastAsia="微软雅黑" w:hAnsi="微软雅黑" w:cs="宋体" w:hint="eastAsia"/>
                <w:color w:val="000000"/>
                <w:kern w:val="0"/>
                <w:szCs w:val="21"/>
              </w:rPr>
              <w:br/>
              <w:t>答：是指在一个纳税年度中在中国境内居住365日。临时离境的（在一个纳税年度中一次不超过30日或者多次累计不超过90日的离境），</w:t>
            </w:r>
            <w:proofErr w:type="gramStart"/>
            <w:r w:rsidRPr="00796B24">
              <w:rPr>
                <w:rFonts w:ascii="微软雅黑" w:eastAsia="微软雅黑" w:hAnsi="微软雅黑" w:cs="宋体" w:hint="eastAsia"/>
                <w:color w:val="000000"/>
                <w:kern w:val="0"/>
                <w:szCs w:val="21"/>
              </w:rPr>
              <w:t>不</w:t>
            </w:r>
            <w:proofErr w:type="gramEnd"/>
            <w:r w:rsidRPr="00796B24">
              <w:rPr>
                <w:rFonts w:ascii="微软雅黑" w:eastAsia="微软雅黑" w:hAnsi="微软雅黑" w:cs="宋体" w:hint="eastAsia"/>
                <w:color w:val="000000"/>
                <w:kern w:val="0"/>
                <w:szCs w:val="21"/>
              </w:rPr>
              <w:t>扣减日数。</w:t>
            </w:r>
          </w:p>
          <w:p w:rsidR="00796B24" w:rsidRPr="00796B24" w:rsidRDefault="00796B24" w:rsidP="00796B24">
            <w:pPr>
              <w:widowControl/>
              <w:spacing w:line="375" w:lineRule="atLeast"/>
              <w:ind w:left="420" w:right="420"/>
              <w:jc w:val="left"/>
              <w:rPr>
                <w:rFonts w:ascii="微软雅黑" w:eastAsia="微软雅黑" w:hAnsi="微软雅黑" w:cs="宋体" w:hint="eastAsia"/>
                <w:color w:val="000000"/>
                <w:kern w:val="0"/>
                <w:szCs w:val="21"/>
              </w:rPr>
            </w:pPr>
            <w:r w:rsidRPr="00796B24">
              <w:rPr>
                <w:rFonts w:ascii="微软雅黑" w:eastAsia="微软雅黑" w:hAnsi="微软雅黑" w:cs="宋体" w:hint="eastAsia"/>
                <w:b/>
                <w:bCs/>
                <w:color w:val="00005E"/>
                <w:kern w:val="0"/>
                <w:szCs w:val="21"/>
              </w:rPr>
              <w:t>问：在中国境内、境外企业、机构兼任职务取得的工资、薪金如何纳税？</w:t>
            </w:r>
            <w:r w:rsidRPr="00796B24">
              <w:rPr>
                <w:rFonts w:ascii="微软雅黑" w:eastAsia="微软雅黑" w:hAnsi="微软雅黑" w:cs="宋体" w:hint="eastAsia"/>
                <w:b/>
                <w:bCs/>
                <w:color w:val="000000"/>
                <w:kern w:val="0"/>
                <w:szCs w:val="21"/>
              </w:rPr>
              <w:t> </w:t>
            </w:r>
            <w:r w:rsidRPr="00796B24">
              <w:rPr>
                <w:rFonts w:ascii="微软雅黑" w:eastAsia="微软雅黑" w:hAnsi="微软雅黑" w:cs="宋体" w:hint="eastAsia"/>
                <w:color w:val="000000"/>
                <w:kern w:val="0"/>
                <w:szCs w:val="21"/>
              </w:rPr>
              <w:br/>
              <w:t>答：个人分别在中国境内和境外企业、机构兼任职务的，不论其工资、薪金是否按职务分别确定，均应就其取得的工资薪金总额，依据《</w:t>
            </w:r>
            <w:hyperlink r:id="rId6" w:tgtFrame="_blank" w:history="1">
              <w:r w:rsidRPr="00796B24">
                <w:rPr>
                  <w:rFonts w:ascii="微软雅黑" w:eastAsia="微软雅黑" w:hAnsi="微软雅黑" w:cs="宋体" w:hint="eastAsia"/>
                  <w:color w:val="0000FF"/>
                  <w:kern w:val="0"/>
                  <w:szCs w:val="21"/>
                  <w:u w:val="single"/>
                </w:rPr>
                <w:t>中华人民共和国个人所得税法</w:t>
              </w:r>
            </w:hyperlink>
            <w:r w:rsidRPr="00796B24">
              <w:rPr>
                <w:rFonts w:ascii="微软雅黑" w:eastAsia="微软雅黑" w:hAnsi="微软雅黑" w:cs="宋体" w:hint="eastAsia"/>
                <w:color w:val="000000"/>
                <w:kern w:val="0"/>
                <w:szCs w:val="21"/>
              </w:rPr>
              <w:t>》及有关条款规定，按其实际在中国境内的工作期间确定纳税。</w:t>
            </w:r>
          </w:p>
          <w:p w:rsidR="00796B24" w:rsidRPr="00796B24" w:rsidRDefault="00796B24" w:rsidP="00796B24">
            <w:pPr>
              <w:widowControl/>
              <w:spacing w:line="375" w:lineRule="atLeast"/>
              <w:ind w:left="420" w:right="420"/>
              <w:jc w:val="left"/>
              <w:rPr>
                <w:rFonts w:ascii="微软雅黑" w:eastAsia="微软雅黑" w:hAnsi="微软雅黑" w:cs="宋体" w:hint="eastAsia"/>
                <w:color w:val="000000"/>
                <w:kern w:val="0"/>
                <w:szCs w:val="21"/>
              </w:rPr>
            </w:pPr>
            <w:r w:rsidRPr="00796B24">
              <w:rPr>
                <w:rFonts w:ascii="微软雅黑" w:eastAsia="微软雅黑" w:hAnsi="微软雅黑" w:cs="宋体" w:hint="eastAsia"/>
                <w:b/>
                <w:bCs/>
                <w:color w:val="00005E"/>
                <w:kern w:val="0"/>
                <w:szCs w:val="21"/>
              </w:rPr>
              <w:t>问：中国境内企业董事、高层管理人员纳税义务的确定？</w:t>
            </w:r>
            <w:r w:rsidRPr="00796B24">
              <w:rPr>
                <w:rFonts w:ascii="微软雅黑" w:eastAsia="微软雅黑" w:hAnsi="微软雅黑" w:cs="宋体" w:hint="eastAsia"/>
                <w:b/>
                <w:bCs/>
                <w:color w:val="000000"/>
                <w:kern w:val="0"/>
                <w:szCs w:val="21"/>
              </w:rPr>
              <w:t> </w:t>
            </w:r>
            <w:r w:rsidRPr="00796B24">
              <w:rPr>
                <w:rFonts w:ascii="微软雅黑" w:eastAsia="微软雅黑" w:hAnsi="微软雅黑" w:cs="宋体" w:hint="eastAsia"/>
                <w:color w:val="000000"/>
                <w:kern w:val="0"/>
                <w:szCs w:val="21"/>
              </w:rPr>
              <w:br/>
              <w:t>答：企业高层管理职务,是指公司正、副（总）经理、各职能总师、总监及其他类似公司管理层的职务。担任中国境内企业董事或高层管理职务的个人，从中国境内企业取得的董事费或工资薪金，应自其担任该中国境内企业董事或高层管理职务起至其解除上述职务止的期间，不论其是否在中国境外履行职务，均应申报缴纳个人所得税。</w:t>
            </w:r>
          </w:p>
          <w:p w:rsidR="00796B24" w:rsidRPr="00796B24" w:rsidRDefault="00796B24" w:rsidP="00796B24">
            <w:pPr>
              <w:widowControl/>
              <w:spacing w:line="375" w:lineRule="atLeast"/>
              <w:ind w:left="420" w:right="420"/>
              <w:jc w:val="left"/>
              <w:rPr>
                <w:rFonts w:ascii="微软雅黑" w:eastAsia="微软雅黑" w:hAnsi="微软雅黑" w:cs="宋体" w:hint="eastAsia"/>
                <w:color w:val="000000"/>
                <w:kern w:val="0"/>
                <w:szCs w:val="21"/>
              </w:rPr>
            </w:pPr>
            <w:r w:rsidRPr="00796B24">
              <w:rPr>
                <w:rFonts w:ascii="微软雅黑" w:eastAsia="微软雅黑" w:hAnsi="微软雅黑" w:cs="宋体" w:hint="eastAsia"/>
                <w:b/>
                <w:bCs/>
                <w:color w:val="00005E"/>
                <w:kern w:val="0"/>
                <w:szCs w:val="21"/>
              </w:rPr>
              <w:t>问：支付地点虽在境外，但属于</w:t>
            </w:r>
            <w:proofErr w:type="gramStart"/>
            <w:r w:rsidRPr="00796B24">
              <w:rPr>
                <w:rFonts w:ascii="微软雅黑" w:eastAsia="微软雅黑" w:hAnsi="微软雅黑" w:cs="宋体" w:hint="eastAsia"/>
                <w:b/>
                <w:bCs/>
                <w:color w:val="00005E"/>
                <w:kern w:val="0"/>
                <w:szCs w:val="21"/>
              </w:rPr>
              <w:t>“</w:t>
            </w:r>
            <w:proofErr w:type="gramEnd"/>
            <w:r w:rsidRPr="00796B24">
              <w:rPr>
                <w:rFonts w:ascii="微软雅黑" w:eastAsia="微软雅黑" w:hAnsi="微软雅黑" w:cs="宋体" w:hint="eastAsia"/>
                <w:b/>
                <w:bCs/>
                <w:color w:val="00005E"/>
                <w:kern w:val="0"/>
                <w:szCs w:val="21"/>
              </w:rPr>
              <w:t>来源于中国境内的所得“的情形？ </w:t>
            </w:r>
            <w:r w:rsidRPr="00796B24">
              <w:rPr>
                <w:rFonts w:ascii="微软雅黑" w:eastAsia="微软雅黑" w:hAnsi="微软雅黑" w:cs="宋体" w:hint="eastAsia"/>
                <w:color w:val="000000"/>
                <w:kern w:val="0"/>
                <w:szCs w:val="21"/>
              </w:rPr>
              <w:br/>
              <w:t>答：（一）因任职、受雇、履约等而在中国境内提供劳务取得的所得；（二）将财产出租给承租人在中国境内使用而取得的所得；（三）转让中国境内的建筑物、土地使用权等财产或者在中国境内转让其他财产取得的所得；（四）许可各种特许权在中国境内使用而取得的所得；（五）从中国境内的公司、企业以及其他经济组织或者个人取得的利息、股息、红利所得。</w:t>
            </w:r>
          </w:p>
          <w:p w:rsidR="00796B24" w:rsidRPr="00796B24" w:rsidRDefault="00796B24" w:rsidP="00796B24">
            <w:pPr>
              <w:widowControl/>
              <w:spacing w:line="375" w:lineRule="atLeast"/>
              <w:ind w:left="420" w:right="420"/>
              <w:jc w:val="left"/>
              <w:rPr>
                <w:rFonts w:ascii="微软雅黑" w:eastAsia="微软雅黑" w:hAnsi="微软雅黑" w:cs="宋体" w:hint="eastAsia"/>
                <w:color w:val="000000"/>
                <w:kern w:val="0"/>
                <w:szCs w:val="21"/>
              </w:rPr>
            </w:pPr>
            <w:r w:rsidRPr="00796B24">
              <w:rPr>
                <w:rFonts w:ascii="微软雅黑" w:eastAsia="微软雅黑" w:hAnsi="微软雅黑" w:cs="宋体" w:hint="eastAsia"/>
                <w:b/>
                <w:bCs/>
                <w:color w:val="00005E"/>
                <w:kern w:val="0"/>
                <w:szCs w:val="21"/>
              </w:rPr>
              <w:t>问：“来源于中国境内的所得”如何理解？</w:t>
            </w:r>
            <w:r w:rsidRPr="00796B24">
              <w:rPr>
                <w:rFonts w:ascii="微软雅黑" w:eastAsia="微软雅黑" w:hAnsi="微软雅黑" w:cs="宋体" w:hint="eastAsia"/>
                <w:b/>
                <w:bCs/>
                <w:color w:val="000000"/>
                <w:kern w:val="0"/>
                <w:szCs w:val="21"/>
              </w:rPr>
              <w:t> </w:t>
            </w:r>
            <w:r w:rsidRPr="00796B24">
              <w:rPr>
                <w:rFonts w:ascii="微软雅黑" w:eastAsia="微软雅黑" w:hAnsi="微软雅黑" w:cs="宋体" w:hint="eastAsia"/>
                <w:color w:val="000000"/>
                <w:kern w:val="0"/>
                <w:szCs w:val="21"/>
              </w:rPr>
              <w:br/>
              <w:t>答：《</w:t>
            </w:r>
            <w:hyperlink r:id="rId7" w:tgtFrame="_blank" w:history="1">
              <w:r w:rsidRPr="00796B24">
                <w:rPr>
                  <w:rFonts w:ascii="微软雅黑" w:eastAsia="微软雅黑" w:hAnsi="微软雅黑" w:cs="宋体" w:hint="eastAsia"/>
                  <w:color w:val="0000FF"/>
                  <w:kern w:val="0"/>
                  <w:szCs w:val="21"/>
                  <w:u w:val="single"/>
                </w:rPr>
                <w:t>国家税务总局关于在中国境内无住所的个人取得工资薪金所得纳税义务问题的通知</w:t>
              </w:r>
            </w:hyperlink>
            <w:r w:rsidRPr="00796B24">
              <w:rPr>
                <w:rFonts w:ascii="微软雅黑" w:eastAsia="微软雅黑" w:hAnsi="微软雅黑" w:cs="宋体" w:hint="eastAsia"/>
                <w:color w:val="000000"/>
                <w:kern w:val="0"/>
                <w:szCs w:val="21"/>
              </w:rPr>
              <w:t>》（国税发〔1994〕148号）第一条规定，属于来源于中国境内的工资、薪金所得应为个人实际</w:t>
            </w:r>
            <w:r w:rsidRPr="00796B24">
              <w:rPr>
                <w:rFonts w:ascii="微软雅黑" w:eastAsia="微软雅黑" w:hAnsi="微软雅黑" w:cs="宋体" w:hint="eastAsia"/>
                <w:color w:val="000000"/>
                <w:kern w:val="0"/>
                <w:szCs w:val="21"/>
              </w:rPr>
              <w:lastRenderedPageBreak/>
              <w:t>在中国境内工作期间取得的工资、薪金。即：个人实际在中国境内工作期间取得的工资、薪金，不论是由中国境内还是境外企业或个人雇主支付的，均属来源于中国境内的所得。</w:t>
            </w:r>
          </w:p>
          <w:p w:rsidR="00796B24" w:rsidRPr="00796B24" w:rsidRDefault="00796B24" w:rsidP="00796B24">
            <w:pPr>
              <w:widowControl/>
              <w:spacing w:line="375" w:lineRule="atLeast"/>
              <w:ind w:left="420" w:right="420"/>
              <w:jc w:val="left"/>
              <w:rPr>
                <w:rFonts w:ascii="微软雅黑" w:eastAsia="微软雅黑" w:hAnsi="微软雅黑" w:cs="宋体" w:hint="eastAsia"/>
                <w:color w:val="000000"/>
                <w:kern w:val="0"/>
                <w:szCs w:val="21"/>
              </w:rPr>
            </w:pPr>
            <w:r w:rsidRPr="00796B24">
              <w:rPr>
                <w:rFonts w:ascii="微软雅黑" w:eastAsia="微软雅黑" w:hAnsi="微软雅黑" w:cs="宋体" w:hint="eastAsia"/>
                <w:b/>
                <w:bCs/>
                <w:color w:val="00005E"/>
                <w:kern w:val="0"/>
                <w:szCs w:val="21"/>
              </w:rPr>
              <w:t>问：在中国境内无住所，境外所得如何纳税？ </w:t>
            </w:r>
            <w:r w:rsidRPr="00796B24">
              <w:rPr>
                <w:rFonts w:ascii="微软雅黑" w:eastAsia="微软雅黑" w:hAnsi="微软雅黑" w:cs="宋体" w:hint="eastAsia"/>
                <w:color w:val="000000"/>
                <w:kern w:val="0"/>
                <w:szCs w:val="21"/>
              </w:rPr>
              <w:br/>
              <w:t>答：在中国境内无住所，但是在一个纳税年度中在中国境内连续或者累计居住不超过90日的个人，其来源于中国境内的所得，由境外雇主支付并且不由该雇主在中国境内的机构、场所负担的部分，免予缴纳个人所得税；居住一年以上五年以下的个人，其来源于中国境外的所得，经主管税务机关批准，可以只就由中国境内公司、企业以及其他经济组织或者个人支付的部分缴纳个人所得税；居住超过五年的个人，从第六年起,应当就其来源于中国境外的全部所得缴纳个人所得税。</w:t>
            </w:r>
          </w:p>
          <w:p w:rsidR="00796B24" w:rsidRPr="00796B24" w:rsidRDefault="00796B24" w:rsidP="00796B24">
            <w:pPr>
              <w:widowControl/>
              <w:spacing w:line="375" w:lineRule="atLeast"/>
              <w:ind w:left="420" w:right="420"/>
              <w:jc w:val="left"/>
              <w:rPr>
                <w:rFonts w:ascii="微软雅黑" w:eastAsia="微软雅黑" w:hAnsi="微软雅黑" w:cs="宋体" w:hint="eastAsia"/>
                <w:color w:val="000000"/>
                <w:kern w:val="0"/>
                <w:szCs w:val="21"/>
              </w:rPr>
            </w:pPr>
            <w:r w:rsidRPr="00796B24">
              <w:rPr>
                <w:rFonts w:ascii="微软雅黑" w:eastAsia="微软雅黑" w:hAnsi="微软雅黑" w:cs="宋体" w:hint="eastAsia"/>
                <w:b/>
                <w:bCs/>
                <w:color w:val="00005E"/>
                <w:kern w:val="0"/>
                <w:szCs w:val="21"/>
              </w:rPr>
              <w:t>问：哪些所得暂免征收个人所得税？ </w:t>
            </w:r>
            <w:r w:rsidRPr="00796B24">
              <w:rPr>
                <w:rFonts w:ascii="微软雅黑" w:eastAsia="微软雅黑" w:hAnsi="微软雅黑" w:cs="宋体" w:hint="eastAsia"/>
                <w:color w:val="000000"/>
                <w:kern w:val="0"/>
                <w:szCs w:val="21"/>
              </w:rPr>
              <w:br/>
              <w:t>答：（一）外籍个人以非现金形式或实报实销形式取得的住房补贴、伙食补贴、搬迁费、洗衣费；（二）外籍个人按合理标准取得的境内、外出差补贴；（三）外籍个人取得的探亲费、语言训练费、子女教育费等，经当地税务机关审核批准为合理的部分；（四）外籍个人从外商投资企业取得的股息、红利所得；（五）按国发[1983]141号《</w:t>
            </w:r>
            <w:hyperlink r:id="rId8" w:tgtFrame="_blank" w:history="1">
              <w:r w:rsidRPr="00796B24">
                <w:rPr>
                  <w:rFonts w:ascii="微软雅黑" w:eastAsia="微软雅黑" w:hAnsi="微软雅黑" w:cs="宋体" w:hint="eastAsia"/>
                  <w:color w:val="0000FF"/>
                  <w:kern w:val="0"/>
                  <w:szCs w:val="21"/>
                  <w:u w:val="single"/>
                </w:rPr>
                <w:t>国务院关于高级专家离休退休若干问题的暂行规定</w:t>
              </w:r>
            </w:hyperlink>
            <w:r w:rsidRPr="00796B24">
              <w:rPr>
                <w:rFonts w:ascii="微软雅黑" w:eastAsia="微软雅黑" w:hAnsi="微软雅黑" w:cs="宋体" w:hint="eastAsia"/>
                <w:color w:val="000000"/>
                <w:kern w:val="0"/>
                <w:szCs w:val="21"/>
              </w:rPr>
              <w:t>》和国办发[1991]40号《</w:t>
            </w:r>
            <w:hyperlink r:id="rId9" w:tgtFrame="_blank" w:history="1">
              <w:r w:rsidRPr="00796B24">
                <w:rPr>
                  <w:rFonts w:ascii="微软雅黑" w:eastAsia="微软雅黑" w:hAnsi="微软雅黑" w:cs="宋体" w:hint="eastAsia"/>
                  <w:color w:val="0000FF"/>
                  <w:kern w:val="0"/>
                  <w:szCs w:val="21"/>
                  <w:u w:val="single"/>
                </w:rPr>
                <w:t>国务院办公厅关于杰出高级专家暂缓离退休审批问题的通知</w:t>
              </w:r>
            </w:hyperlink>
            <w:r w:rsidRPr="00796B24">
              <w:rPr>
                <w:rFonts w:ascii="微软雅黑" w:eastAsia="微软雅黑" w:hAnsi="微软雅黑" w:cs="宋体" w:hint="eastAsia"/>
                <w:color w:val="000000"/>
                <w:kern w:val="0"/>
                <w:szCs w:val="21"/>
              </w:rPr>
              <w:t>》精神，符合条件的外籍专家取得的工资、薪金所得。</w:t>
            </w:r>
          </w:p>
          <w:p w:rsidR="00796B24" w:rsidRPr="00796B24" w:rsidRDefault="00796B24" w:rsidP="00796B24">
            <w:pPr>
              <w:widowControl/>
              <w:spacing w:line="375" w:lineRule="atLeast"/>
              <w:ind w:left="420" w:right="420"/>
              <w:jc w:val="left"/>
              <w:rPr>
                <w:rFonts w:ascii="微软雅黑" w:eastAsia="微软雅黑" w:hAnsi="微软雅黑" w:cs="宋体" w:hint="eastAsia"/>
                <w:color w:val="000000"/>
                <w:kern w:val="0"/>
                <w:szCs w:val="21"/>
              </w:rPr>
            </w:pPr>
            <w:r w:rsidRPr="00796B24">
              <w:rPr>
                <w:rFonts w:ascii="微软雅黑" w:eastAsia="微软雅黑" w:hAnsi="微软雅黑" w:cs="宋体" w:hint="eastAsia"/>
                <w:b/>
                <w:bCs/>
                <w:color w:val="00005E"/>
                <w:kern w:val="0"/>
                <w:szCs w:val="21"/>
              </w:rPr>
              <w:t>问：中国居民与美国居民如何避免双重征税？ </w:t>
            </w:r>
            <w:r w:rsidRPr="00796B24">
              <w:rPr>
                <w:rFonts w:ascii="微软雅黑" w:eastAsia="微软雅黑" w:hAnsi="微软雅黑" w:cs="宋体" w:hint="eastAsia"/>
                <w:color w:val="000000"/>
                <w:kern w:val="0"/>
                <w:szCs w:val="21"/>
              </w:rPr>
              <w:br/>
              <w:t>答：依据《中华人民共和国政府和美利坚合众国政府关于对所得避免双重征税和防止偷漏税的协定》，在中国，消除双重征税如下：（一）中国居民从美国取得的所得，按照协定规定对该项所得缴纳的美国所得税，应允许在对该居民征收的中国税收中抵免。但是，抵免额不应超过对该项所得按照中国税法和规章计算的中国税额。（二）从美国取得的所得是美国居民公司支付给中国居民公司的股息，同时该中国居民公司拥有支付股息公司股份不少于10% 的，该项</w:t>
            </w:r>
            <w:r w:rsidRPr="00796B24">
              <w:rPr>
                <w:rFonts w:ascii="微软雅黑" w:eastAsia="微软雅黑" w:hAnsi="微软雅黑" w:cs="宋体" w:hint="eastAsia"/>
                <w:color w:val="000000"/>
                <w:kern w:val="0"/>
                <w:szCs w:val="21"/>
              </w:rPr>
              <w:lastRenderedPageBreak/>
              <w:t>抵免应考虑支付该股息公司对于从中支付股息的利润向美国缴纳的所得税；在美国，允许其居民在对所得征收的美国税收中抵免：（一）该居民或公民或代表该居民或公民向中国缴纳的所得税；（二）在美国公司拥有中国居民公司的选举权不少于百分之十，并且该美国公司从该公司取得股息的情况下，分配公司或代表该分配公司对于从中支付股息的利润向中国缴纳的所得税。</w:t>
            </w:r>
          </w:p>
          <w:p w:rsidR="00796B24" w:rsidRPr="00796B24" w:rsidRDefault="00796B24" w:rsidP="00796B24">
            <w:pPr>
              <w:widowControl/>
              <w:spacing w:line="375" w:lineRule="atLeast"/>
              <w:ind w:left="420" w:right="420"/>
              <w:jc w:val="left"/>
              <w:rPr>
                <w:rFonts w:ascii="微软雅黑" w:eastAsia="微软雅黑" w:hAnsi="微软雅黑" w:cs="宋体" w:hint="eastAsia"/>
                <w:color w:val="000000"/>
                <w:kern w:val="0"/>
                <w:szCs w:val="21"/>
              </w:rPr>
            </w:pPr>
            <w:r w:rsidRPr="00796B24">
              <w:rPr>
                <w:rFonts w:ascii="微软雅黑" w:eastAsia="微软雅黑" w:hAnsi="微软雅黑" w:cs="宋体" w:hint="eastAsia"/>
                <w:b/>
                <w:bCs/>
                <w:color w:val="00005E"/>
                <w:kern w:val="0"/>
                <w:szCs w:val="21"/>
              </w:rPr>
              <w:t>问：中国居民与美国居民在缔约国另一方因受雇取得的报酬如何征税？</w:t>
            </w:r>
            <w:r w:rsidRPr="00796B24">
              <w:rPr>
                <w:rFonts w:ascii="微软雅黑" w:eastAsia="微软雅黑" w:hAnsi="微软雅黑" w:cs="宋体" w:hint="eastAsia"/>
                <w:b/>
                <w:bCs/>
                <w:color w:val="000000"/>
                <w:kern w:val="0"/>
                <w:szCs w:val="21"/>
              </w:rPr>
              <w:t> </w:t>
            </w:r>
            <w:r w:rsidRPr="00796B24">
              <w:rPr>
                <w:rFonts w:ascii="微软雅黑" w:eastAsia="微软雅黑" w:hAnsi="微软雅黑" w:cs="宋体" w:hint="eastAsia"/>
                <w:color w:val="000000"/>
                <w:kern w:val="0"/>
                <w:szCs w:val="21"/>
              </w:rPr>
              <w:br/>
              <w:t>答：在该缔约国另一方受雇取得的报酬，可以在该缔约国另一方征税。同时具有以下三个条件的，应仅在该缔约国一方征税：（一）收款人在有关历年中在该缔约国另一方停留连续或累计不超过183天；（二）该项报酬由并非该缔约国另一方居民的雇主支付或代表雇主支付；（三）该项报酬不是由雇主设在该缔约国另一方的常设机构或固定基地所负担。</w:t>
            </w:r>
          </w:p>
        </w:tc>
      </w:tr>
    </w:tbl>
    <w:p w:rsidR="00796B24" w:rsidRPr="00796B24" w:rsidRDefault="00796B24" w:rsidP="00796B24">
      <w:pPr>
        <w:widowControl/>
        <w:shd w:val="clear" w:color="auto" w:fill="FFFFFF"/>
        <w:jc w:val="left"/>
        <w:rPr>
          <w:rFonts w:ascii="Verdana" w:eastAsia="宋体" w:hAnsi="Verdana" w:cs="宋体" w:hint="eastAsia"/>
          <w:color w:val="000000"/>
          <w:kern w:val="0"/>
          <w:sz w:val="18"/>
          <w:szCs w:val="18"/>
        </w:rPr>
      </w:pPr>
      <w:r w:rsidRPr="00796B24">
        <w:rPr>
          <w:rFonts w:ascii="Verdana" w:eastAsia="宋体" w:hAnsi="Verdana" w:cs="宋体"/>
          <w:color w:val="000000"/>
          <w:kern w:val="0"/>
          <w:sz w:val="18"/>
          <w:szCs w:val="18"/>
        </w:rPr>
        <w:lastRenderedPageBreak/>
        <w:t> </w:t>
      </w:r>
    </w:p>
    <w:p w:rsidR="00796B24" w:rsidRPr="00796B24" w:rsidRDefault="00796B24" w:rsidP="00796B24">
      <w:pPr>
        <w:widowControl/>
        <w:shd w:val="clear" w:color="auto" w:fill="FFFFFF"/>
        <w:jc w:val="left"/>
        <w:rPr>
          <w:rFonts w:ascii="Verdana" w:eastAsia="宋体" w:hAnsi="Verdana" w:cs="宋体"/>
          <w:color w:val="000000"/>
          <w:kern w:val="0"/>
          <w:sz w:val="18"/>
          <w:szCs w:val="18"/>
        </w:rPr>
      </w:pPr>
      <w:r w:rsidRPr="00796B24">
        <w:rPr>
          <w:rFonts w:ascii="Verdana" w:eastAsia="宋体" w:hAnsi="Verdana" w:cs="宋体"/>
          <w:color w:val="000000"/>
          <w:kern w:val="0"/>
          <w:sz w:val="18"/>
          <w:szCs w:val="18"/>
        </w:rPr>
        <w:t> </w:t>
      </w:r>
    </w:p>
    <w:tbl>
      <w:tblPr>
        <w:tblW w:w="9603" w:type="dxa"/>
        <w:jc w:val="center"/>
        <w:tblCellSpacing w:w="15" w:type="dxa"/>
        <w:shd w:val="clear" w:color="auto" w:fill="FFFFFF"/>
        <w:tblCellMar>
          <w:left w:w="0" w:type="dxa"/>
          <w:right w:w="0" w:type="dxa"/>
        </w:tblCellMar>
        <w:tblLook w:val="04A0" w:firstRow="1" w:lastRow="0" w:firstColumn="1" w:lastColumn="0" w:noHBand="0" w:noVBand="1"/>
      </w:tblPr>
      <w:tblGrid>
        <w:gridCol w:w="9603"/>
      </w:tblGrid>
      <w:tr w:rsidR="00796B24" w:rsidRPr="00796B24" w:rsidTr="00796B24">
        <w:trPr>
          <w:tblCellSpacing w:w="15" w:type="dxa"/>
          <w:jc w:val="center"/>
        </w:trPr>
        <w:tc>
          <w:tcPr>
            <w:tcW w:w="0" w:type="auto"/>
            <w:shd w:val="clear" w:color="auto" w:fill="FFFFFF"/>
            <w:vAlign w:val="center"/>
            <w:hideMark/>
          </w:tcPr>
          <w:p w:rsidR="00796B24" w:rsidRPr="00796B24" w:rsidRDefault="00796B24" w:rsidP="00796B24">
            <w:pPr>
              <w:widowControl/>
              <w:jc w:val="left"/>
              <w:rPr>
                <w:rFonts w:ascii="Verdana" w:eastAsia="宋体" w:hAnsi="Verdana" w:cs="宋体"/>
                <w:color w:val="000000"/>
                <w:kern w:val="0"/>
                <w:sz w:val="18"/>
                <w:szCs w:val="18"/>
              </w:rPr>
            </w:pPr>
            <w:r w:rsidRPr="00796B24">
              <w:rPr>
                <w:rFonts w:ascii="Verdana" w:eastAsia="宋体" w:hAnsi="Verdana" w:cs="宋体"/>
                <w:color w:val="000000"/>
                <w:kern w:val="0"/>
                <w:sz w:val="18"/>
                <w:szCs w:val="18"/>
              </w:rPr>
              <w:t>    </w:t>
            </w:r>
          </w:p>
          <w:p w:rsidR="00796B24" w:rsidRPr="00796B24" w:rsidRDefault="00796B24" w:rsidP="00796B24">
            <w:pPr>
              <w:widowControl/>
              <w:spacing w:line="375" w:lineRule="atLeast"/>
              <w:jc w:val="left"/>
              <w:rPr>
                <w:rFonts w:ascii="新宋体" w:eastAsia="新宋体" w:hAnsi="新宋体" w:cs="宋体"/>
                <w:color w:val="000000"/>
                <w:kern w:val="0"/>
                <w:sz w:val="24"/>
                <w:szCs w:val="24"/>
              </w:rPr>
            </w:pPr>
            <w:r w:rsidRPr="00796B24">
              <w:rPr>
                <w:rFonts w:ascii="新宋体" w:eastAsia="新宋体" w:hAnsi="新宋体" w:cs="宋体" w:hint="eastAsia"/>
                <w:color w:val="000000"/>
                <w:kern w:val="0"/>
                <w:sz w:val="24"/>
                <w:szCs w:val="24"/>
              </w:rPr>
              <w:t> </w:t>
            </w:r>
          </w:p>
        </w:tc>
      </w:tr>
      <w:tr w:rsidR="00796B24" w:rsidRPr="00796B24" w:rsidTr="00796B24">
        <w:tblPrEx>
          <w:tblCellSpacing w:w="0" w:type="nil"/>
        </w:tblPrEx>
        <w:trPr>
          <w:jc w:val="center"/>
        </w:trPr>
        <w:tc>
          <w:tcPr>
            <w:tcW w:w="0" w:type="auto"/>
            <w:tcBorders>
              <w:top w:val="single" w:sz="2" w:space="0" w:color="C3C3C3"/>
              <w:left w:val="single" w:sz="2" w:space="0" w:color="C3C3C3"/>
              <w:bottom w:val="single" w:sz="2" w:space="0" w:color="C3C3C3"/>
              <w:right w:val="single" w:sz="2" w:space="0" w:color="C3C3C3"/>
            </w:tcBorders>
            <w:shd w:val="clear" w:color="auto" w:fill="FBF8F4"/>
            <w:vAlign w:val="center"/>
            <w:hideMark/>
          </w:tcPr>
          <w:p w:rsidR="00796B24" w:rsidRPr="00796B24" w:rsidRDefault="00796B24" w:rsidP="00796B24">
            <w:pPr>
              <w:widowControl/>
              <w:spacing w:line="375" w:lineRule="atLeast"/>
              <w:ind w:left="450" w:right="450"/>
              <w:jc w:val="center"/>
              <w:rPr>
                <w:rFonts w:ascii="微软雅黑" w:eastAsia="微软雅黑" w:hAnsi="微软雅黑" w:cs="宋体"/>
                <w:color w:val="000000"/>
                <w:kern w:val="0"/>
                <w:sz w:val="24"/>
                <w:szCs w:val="24"/>
              </w:rPr>
            </w:pPr>
            <w:r w:rsidRPr="00796B24">
              <w:rPr>
                <w:rFonts w:ascii="微软雅黑" w:eastAsia="微软雅黑" w:hAnsi="微软雅黑" w:cs="宋体" w:hint="eastAsia"/>
                <w:b/>
                <w:bCs/>
                <w:color w:val="000000"/>
                <w:kern w:val="0"/>
                <w:sz w:val="24"/>
                <w:szCs w:val="24"/>
              </w:rPr>
              <w:t>第七篇 劳动争议</w:t>
            </w:r>
          </w:p>
          <w:p w:rsidR="00796B24" w:rsidRPr="00796B24" w:rsidRDefault="00796B24" w:rsidP="00796B24">
            <w:pPr>
              <w:widowControl/>
              <w:spacing w:before="100" w:beforeAutospacing="1" w:after="100" w:afterAutospacing="1" w:line="375" w:lineRule="atLeast"/>
              <w:ind w:left="150" w:right="150"/>
              <w:jc w:val="left"/>
              <w:rPr>
                <w:rFonts w:ascii="Verdana" w:eastAsia="宋体" w:hAnsi="Verdana" w:cs="宋体" w:hint="eastAsia"/>
                <w:color w:val="000000"/>
                <w:kern w:val="0"/>
                <w:sz w:val="18"/>
                <w:szCs w:val="18"/>
              </w:rPr>
            </w:pPr>
            <w:r w:rsidRPr="00796B24">
              <w:rPr>
                <w:rFonts w:ascii="Verdana" w:eastAsia="宋体" w:hAnsi="Verdana" w:cs="宋体"/>
                <w:color w:val="000000"/>
                <w:kern w:val="0"/>
                <w:sz w:val="18"/>
                <w:szCs w:val="18"/>
              </w:rPr>
              <w:pict>
                <v:rect id="_x0000_i1037" style="width:465pt;height:.5pt" o:hrpct="0" o:hralign="center" o:hrstd="t" o:hrnoshade="t" o:hr="t" fillcolor="#d2d2d2" stroked="f"/>
              </w:pict>
            </w:r>
          </w:p>
          <w:p w:rsidR="00796B24" w:rsidRPr="00796B24" w:rsidRDefault="00796B24" w:rsidP="00796B24">
            <w:pPr>
              <w:widowControl/>
              <w:spacing w:line="375" w:lineRule="atLeast"/>
              <w:ind w:left="420" w:right="420"/>
              <w:jc w:val="left"/>
              <w:rPr>
                <w:rFonts w:ascii="微软雅黑" w:eastAsia="微软雅黑" w:hAnsi="微软雅黑" w:cs="宋体"/>
                <w:color w:val="000000"/>
                <w:kern w:val="0"/>
                <w:szCs w:val="21"/>
              </w:rPr>
            </w:pPr>
            <w:r w:rsidRPr="00796B24">
              <w:rPr>
                <w:rFonts w:ascii="微软雅黑" w:eastAsia="微软雅黑" w:hAnsi="微软雅黑" w:cs="宋体" w:hint="eastAsia"/>
                <w:b/>
                <w:bCs/>
                <w:color w:val="00005E"/>
                <w:kern w:val="0"/>
                <w:szCs w:val="21"/>
              </w:rPr>
              <w:t>问：涉外因素用工关系发生纠纷时，准据法是否可以选择适用？</w:t>
            </w:r>
            <w:r w:rsidRPr="00796B24">
              <w:rPr>
                <w:rFonts w:ascii="微软雅黑" w:eastAsia="微软雅黑" w:hAnsi="微软雅黑" w:cs="宋体" w:hint="eastAsia"/>
                <w:b/>
                <w:bCs/>
                <w:color w:val="000000"/>
                <w:kern w:val="0"/>
                <w:szCs w:val="21"/>
              </w:rPr>
              <w:t> </w:t>
            </w:r>
            <w:r w:rsidRPr="00796B24">
              <w:rPr>
                <w:rFonts w:ascii="微软雅黑" w:eastAsia="微软雅黑" w:hAnsi="微软雅黑" w:cs="宋体" w:hint="eastAsia"/>
                <w:color w:val="000000"/>
                <w:kern w:val="0"/>
                <w:szCs w:val="21"/>
              </w:rPr>
              <w:br/>
              <w:t>答：从当前司法实践来看，我中法院对涉外劳动合同的法律适用，基本上采取了适用中国法的做法。相关司法解释在涉外因素用工关系上采取适用法院地法律作为准据法的意见倾向。</w:t>
            </w:r>
          </w:p>
          <w:p w:rsidR="00796B24" w:rsidRPr="00796B24" w:rsidRDefault="00796B24" w:rsidP="00796B24">
            <w:pPr>
              <w:widowControl/>
              <w:spacing w:line="375" w:lineRule="atLeast"/>
              <w:ind w:left="420" w:right="420"/>
              <w:jc w:val="left"/>
              <w:rPr>
                <w:rFonts w:ascii="微软雅黑" w:eastAsia="微软雅黑" w:hAnsi="微软雅黑" w:cs="宋体" w:hint="eastAsia"/>
                <w:color w:val="000000"/>
                <w:kern w:val="0"/>
                <w:szCs w:val="21"/>
              </w:rPr>
            </w:pPr>
            <w:r w:rsidRPr="00796B24">
              <w:rPr>
                <w:rFonts w:ascii="微软雅黑" w:eastAsia="微软雅黑" w:hAnsi="微软雅黑" w:cs="宋体" w:hint="eastAsia"/>
                <w:b/>
                <w:bCs/>
                <w:color w:val="00005E"/>
                <w:kern w:val="0"/>
                <w:szCs w:val="21"/>
              </w:rPr>
              <w:t>问：无效劳动合同是否属于劳动争议案件受案范围？</w:t>
            </w:r>
            <w:r w:rsidRPr="00796B24">
              <w:rPr>
                <w:rFonts w:ascii="微软雅黑" w:eastAsia="微软雅黑" w:hAnsi="微软雅黑" w:cs="宋体" w:hint="eastAsia"/>
                <w:b/>
                <w:bCs/>
                <w:color w:val="000000"/>
                <w:kern w:val="0"/>
                <w:szCs w:val="21"/>
              </w:rPr>
              <w:t> </w:t>
            </w:r>
            <w:r w:rsidRPr="00796B24">
              <w:rPr>
                <w:rFonts w:ascii="微软雅黑" w:eastAsia="微软雅黑" w:hAnsi="微软雅黑" w:cs="宋体" w:hint="eastAsia"/>
                <w:color w:val="000000"/>
                <w:kern w:val="0"/>
                <w:szCs w:val="21"/>
              </w:rPr>
              <w:br/>
              <w:t>答：根据《</w:t>
            </w:r>
            <w:hyperlink r:id="rId10" w:tgtFrame="_blank" w:history="1">
              <w:r w:rsidRPr="00796B24">
                <w:rPr>
                  <w:rFonts w:ascii="微软雅黑" w:eastAsia="微软雅黑" w:hAnsi="微软雅黑" w:cs="宋体" w:hint="eastAsia"/>
                  <w:color w:val="0000FF"/>
                  <w:kern w:val="0"/>
                  <w:szCs w:val="21"/>
                  <w:u w:val="single"/>
                </w:rPr>
                <w:t>外国人在中国就业管理规定</w:t>
              </w:r>
            </w:hyperlink>
            <w:r w:rsidRPr="00796B24">
              <w:rPr>
                <w:rFonts w:ascii="微软雅黑" w:eastAsia="微软雅黑" w:hAnsi="微软雅黑" w:cs="宋体" w:hint="eastAsia"/>
                <w:color w:val="000000"/>
                <w:kern w:val="0"/>
                <w:szCs w:val="21"/>
              </w:rPr>
              <w:t>》第二十六条，用人单位与被聘用的外国人发生劳动争议，应按照《</w:t>
            </w:r>
            <w:hyperlink r:id="rId11" w:tgtFrame="_blank" w:history="1">
              <w:r w:rsidRPr="00796B24">
                <w:rPr>
                  <w:rFonts w:ascii="微软雅黑" w:eastAsia="微软雅黑" w:hAnsi="微软雅黑" w:cs="宋体" w:hint="eastAsia"/>
                  <w:color w:val="0000FF"/>
                  <w:kern w:val="0"/>
                  <w:szCs w:val="21"/>
                  <w:u w:val="single"/>
                </w:rPr>
                <w:t>劳动法</w:t>
              </w:r>
            </w:hyperlink>
            <w:r w:rsidRPr="00796B24">
              <w:rPr>
                <w:rFonts w:ascii="微软雅黑" w:eastAsia="微软雅黑" w:hAnsi="微软雅黑" w:cs="宋体" w:hint="eastAsia"/>
                <w:color w:val="000000"/>
                <w:kern w:val="0"/>
                <w:szCs w:val="21"/>
              </w:rPr>
              <w:t>》和《</w:t>
            </w:r>
            <w:hyperlink r:id="rId12" w:tgtFrame="_blank" w:history="1">
              <w:r w:rsidRPr="00796B24">
                <w:rPr>
                  <w:rFonts w:ascii="微软雅黑" w:eastAsia="微软雅黑" w:hAnsi="微软雅黑" w:cs="宋体" w:hint="eastAsia"/>
                  <w:color w:val="0000FF"/>
                  <w:kern w:val="0"/>
                  <w:szCs w:val="21"/>
                  <w:u w:val="single"/>
                </w:rPr>
                <w:t>劳动争议调解仲裁法</w:t>
              </w:r>
            </w:hyperlink>
            <w:r w:rsidRPr="00796B24">
              <w:rPr>
                <w:rFonts w:ascii="微软雅黑" w:eastAsia="微软雅黑" w:hAnsi="微软雅黑" w:cs="宋体" w:hint="eastAsia"/>
                <w:color w:val="000000"/>
                <w:kern w:val="0"/>
                <w:szCs w:val="21"/>
              </w:rPr>
              <w:t>》处理。</w:t>
            </w:r>
          </w:p>
          <w:p w:rsidR="00796B24" w:rsidRPr="00796B24" w:rsidRDefault="00796B24" w:rsidP="00796B24">
            <w:pPr>
              <w:widowControl/>
              <w:spacing w:line="375" w:lineRule="atLeast"/>
              <w:ind w:left="420" w:right="420"/>
              <w:jc w:val="left"/>
              <w:rPr>
                <w:rFonts w:ascii="微软雅黑" w:eastAsia="微软雅黑" w:hAnsi="微软雅黑" w:cs="宋体" w:hint="eastAsia"/>
                <w:color w:val="000000"/>
                <w:kern w:val="0"/>
                <w:szCs w:val="21"/>
              </w:rPr>
            </w:pPr>
            <w:r w:rsidRPr="00796B24">
              <w:rPr>
                <w:rFonts w:ascii="微软雅黑" w:eastAsia="微软雅黑" w:hAnsi="微软雅黑" w:cs="宋体" w:hint="eastAsia"/>
                <w:b/>
                <w:bCs/>
                <w:color w:val="00005E"/>
                <w:kern w:val="0"/>
                <w:szCs w:val="21"/>
              </w:rPr>
              <w:lastRenderedPageBreak/>
              <w:t>问：劳动合同无效的后果是什么？</w:t>
            </w:r>
            <w:r w:rsidRPr="00796B24">
              <w:rPr>
                <w:rFonts w:ascii="微软雅黑" w:eastAsia="微软雅黑" w:hAnsi="微软雅黑" w:cs="宋体" w:hint="eastAsia"/>
                <w:b/>
                <w:bCs/>
                <w:color w:val="000000"/>
                <w:kern w:val="0"/>
                <w:szCs w:val="21"/>
              </w:rPr>
              <w:t> </w:t>
            </w:r>
            <w:r w:rsidRPr="00796B24">
              <w:rPr>
                <w:rFonts w:ascii="微软雅黑" w:eastAsia="微软雅黑" w:hAnsi="微软雅黑" w:cs="宋体" w:hint="eastAsia"/>
                <w:color w:val="000000"/>
                <w:kern w:val="0"/>
                <w:szCs w:val="21"/>
              </w:rPr>
              <w:br/>
              <w:t>答：根据《</w:t>
            </w:r>
            <w:hyperlink r:id="rId13" w:tgtFrame="_blank" w:history="1">
              <w:r w:rsidRPr="00796B24">
                <w:rPr>
                  <w:rFonts w:ascii="微软雅黑" w:eastAsia="微软雅黑" w:hAnsi="微软雅黑" w:cs="宋体" w:hint="eastAsia"/>
                  <w:color w:val="0000FF"/>
                  <w:kern w:val="0"/>
                  <w:szCs w:val="21"/>
                  <w:u w:val="single"/>
                </w:rPr>
                <w:t>劳动合同法</w:t>
              </w:r>
            </w:hyperlink>
            <w:r w:rsidRPr="00796B24">
              <w:rPr>
                <w:rFonts w:ascii="微软雅黑" w:eastAsia="微软雅黑" w:hAnsi="微软雅黑" w:cs="宋体" w:hint="eastAsia"/>
                <w:color w:val="000000"/>
                <w:kern w:val="0"/>
                <w:szCs w:val="21"/>
              </w:rPr>
              <w:t>》第二十八条及八十六条的规定，用人单位只需要参照本单位相同或相近岗位劳动者的劳动报酬确认以及按照造成无效劳动合同的过错程度分担劳动者的损失。</w:t>
            </w:r>
          </w:p>
          <w:p w:rsidR="00796B24" w:rsidRPr="00796B24" w:rsidRDefault="00796B24" w:rsidP="00796B24">
            <w:pPr>
              <w:widowControl/>
              <w:spacing w:line="375" w:lineRule="atLeast"/>
              <w:ind w:left="420" w:right="420"/>
              <w:jc w:val="left"/>
              <w:rPr>
                <w:rFonts w:ascii="微软雅黑" w:eastAsia="微软雅黑" w:hAnsi="微软雅黑" w:cs="宋体" w:hint="eastAsia"/>
                <w:color w:val="000000"/>
                <w:kern w:val="0"/>
                <w:szCs w:val="21"/>
              </w:rPr>
            </w:pPr>
            <w:r w:rsidRPr="00796B24">
              <w:rPr>
                <w:rFonts w:ascii="微软雅黑" w:eastAsia="微软雅黑" w:hAnsi="微软雅黑" w:cs="宋体" w:hint="eastAsia"/>
                <w:b/>
                <w:bCs/>
                <w:color w:val="00005E"/>
                <w:kern w:val="0"/>
                <w:szCs w:val="21"/>
              </w:rPr>
              <w:t>问：劳动合同无效，用人单位是否需要支付解除劳动合同的经济补偿金？</w:t>
            </w:r>
            <w:r w:rsidRPr="00796B24">
              <w:rPr>
                <w:rFonts w:ascii="微软雅黑" w:eastAsia="微软雅黑" w:hAnsi="微软雅黑" w:cs="宋体" w:hint="eastAsia"/>
                <w:b/>
                <w:bCs/>
                <w:color w:val="000000"/>
                <w:kern w:val="0"/>
                <w:szCs w:val="21"/>
              </w:rPr>
              <w:t> </w:t>
            </w:r>
            <w:r w:rsidRPr="00796B24">
              <w:rPr>
                <w:rFonts w:ascii="微软雅黑" w:eastAsia="微软雅黑" w:hAnsi="微软雅黑" w:cs="宋体" w:hint="eastAsia"/>
                <w:color w:val="000000"/>
                <w:kern w:val="0"/>
                <w:szCs w:val="21"/>
              </w:rPr>
              <w:br/>
              <w:t>答：是否支付主要取决于哪方的原因未办理就业许可证导致劳动合同无效，如因用人单位原因，根据《</w:t>
            </w:r>
            <w:hyperlink r:id="rId14" w:tgtFrame="_blank" w:history="1">
              <w:r w:rsidRPr="00796B24">
                <w:rPr>
                  <w:rFonts w:ascii="微软雅黑" w:eastAsia="微软雅黑" w:hAnsi="微软雅黑" w:cs="宋体" w:hint="eastAsia"/>
                  <w:color w:val="0000FF"/>
                  <w:kern w:val="0"/>
                  <w:szCs w:val="21"/>
                  <w:u w:val="single"/>
                </w:rPr>
                <w:t>劳动合同法</w:t>
              </w:r>
            </w:hyperlink>
            <w:r w:rsidRPr="00796B24">
              <w:rPr>
                <w:rFonts w:ascii="微软雅黑" w:eastAsia="微软雅黑" w:hAnsi="微软雅黑" w:cs="宋体" w:hint="eastAsia"/>
                <w:color w:val="000000"/>
                <w:kern w:val="0"/>
                <w:szCs w:val="21"/>
              </w:rPr>
              <w:t>》第三十八条第1款第（5）项的规定，劳动者可以解除劳动合同并要求支付经济补偿金；如因劳动者的原因，根据《劳动合同法》第三十九条第（5）项的规定，用人单位可以解除劳动合同并无须支付经济补偿金；如双方均有过错，对于双方约定的其他待遇及经济补偿金由双方根据过错程度分担。</w:t>
            </w:r>
          </w:p>
          <w:p w:rsidR="00796B24" w:rsidRPr="00796B24" w:rsidRDefault="00796B24" w:rsidP="00796B24">
            <w:pPr>
              <w:widowControl/>
              <w:spacing w:line="375" w:lineRule="atLeast"/>
              <w:ind w:left="420" w:right="420"/>
              <w:jc w:val="left"/>
              <w:rPr>
                <w:rFonts w:ascii="微软雅黑" w:eastAsia="微软雅黑" w:hAnsi="微软雅黑" w:cs="宋体" w:hint="eastAsia"/>
                <w:color w:val="000000"/>
                <w:kern w:val="0"/>
                <w:szCs w:val="21"/>
              </w:rPr>
            </w:pPr>
            <w:r w:rsidRPr="00796B24">
              <w:rPr>
                <w:rFonts w:ascii="微软雅黑" w:eastAsia="微软雅黑" w:hAnsi="微软雅黑" w:cs="宋体" w:hint="eastAsia"/>
                <w:b/>
                <w:bCs/>
                <w:color w:val="00005E"/>
                <w:kern w:val="0"/>
                <w:szCs w:val="21"/>
              </w:rPr>
              <w:t>问：外国人因违反中国法律被中国公安机关取消居留资格，用人单位是否可解除劳动合同？</w:t>
            </w:r>
            <w:r w:rsidRPr="00796B24">
              <w:rPr>
                <w:rFonts w:ascii="微软雅黑" w:eastAsia="微软雅黑" w:hAnsi="微软雅黑" w:cs="宋体" w:hint="eastAsia"/>
                <w:b/>
                <w:bCs/>
                <w:color w:val="000000"/>
                <w:kern w:val="0"/>
                <w:szCs w:val="21"/>
              </w:rPr>
              <w:t> </w:t>
            </w:r>
            <w:r w:rsidRPr="00796B24">
              <w:rPr>
                <w:rFonts w:ascii="微软雅黑" w:eastAsia="微软雅黑" w:hAnsi="微软雅黑" w:cs="宋体" w:hint="eastAsia"/>
                <w:color w:val="000000"/>
                <w:kern w:val="0"/>
                <w:szCs w:val="21"/>
              </w:rPr>
              <w:br/>
              <w:t>答：用人单位应当与其解除劳动合同，并劳动部门应吊销就业证。</w:t>
            </w:r>
          </w:p>
        </w:tc>
      </w:tr>
    </w:tbl>
    <w:p w:rsidR="00796B24" w:rsidRPr="00796B24" w:rsidRDefault="00796B24" w:rsidP="00796B24">
      <w:pPr>
        <w:widowControl/>
        <w:shd w:val="clear" w:color="auto" w:fill="FFFFFF"/>
        <w:jc w:val="left"/>
        <w:rPr>
          <w:rFonts w:ascii="Verdana" w:eastAsia="宋体" w:hAnsi="Verdana" w:cs="宋体" w:hint="eastAsia"/>
          <w:color w:val="000000"/>
          <w:kern w:val="0"/>
          <w:sz w:val="18"/>
          <w:szCs w:val="18"/>
        </w:rPr>
      </w:pPr>
      <w:r w:rsidRPr="00796B24">
        <w:rPr>
          <w:rFonts w:ascii="Verdana" w:eastAsia="宋体" w:hAnsi="Verdana" w:cs="宋体"/>
          <w:color w:val="000000"/>
          <w:kern w:val="0"/>
          <w:sz w:val="18"/>
          <w:szCs w:val="18"/>
        </w:rPr>
        <w:lastRenderedPageBreak/>
        <w:t> </w:t>
      </w:r>
    </w:p>
    <w:p w:rsidR="00796B24" w:rsidRPr="00796B24" w:rsidRDefault="00796B24" w:rsidP="00796B24">
      <w:pPr>
        <w:widowControl/>
        <w:shd w:val="clear" w:color="auto" w:fill="FFFFFF"/>
        <w:jc w:val="left"/>
        <w:rPr>
          <w:rFonts w:ascii="Verdana" w:eastAsia="宋体" w:hAnsi="Verdana" w:cs="宋体"/>
          <w:color w:val="000000"/>
          <w:kern w:val="0"/>
          <w:sz w:val="18"/>
          <w:szCs w:val="18"/>
        </w:rPr>
      </w:pPr>
      <w:r w:rsidRPr="00796B24">
        <w:rPr>
          <w:rFonts w:ascii="Verdana" w:eastAsia="宋体" w:hAnsi="Verdana" w:cs="宋体"/>
          <w:color w:val="000000"/>
          <w:kern w:val="0"/>
          <w:sz w:val="18"/>
          <w:szCs w:val="18"/>
        </w:rPr>
        <w:t> </w:t>
      </w:r>
    </w:p>
    <w:tbl>
      <w:tblPr>
        <w:tblW w:w="9603" w:type="dxa"/>
        <w:jc w:val="center"/>
        <w:tblCellSpacing w:w="15" w:type="dxa"/>
        <w:shd w:val="clear" w:color="auto" w:fill="FFFFFF"/>
        <w:tblCellMar>
          <w:left w:w="0" w:type="dxa"/>
          <w:right w:w="0" w:type="dxa"/>
        </w:tblCellMar>
        <w:tblLook w:val="04A0" w:firstRow="1" w:lastRow="0" w:firstColumn="1" w:lastColumn="0" w:noHBand="0" w:noVBand="1"/>
      </w:tblPr>
      <w:tblGrid>
        <w:gridCol w:w="9603"/>
      </w:tblGrid>
      <w:tr w:rsidR="00796B24" w:rsidRPr="00796B24" w:rsidTr="00796B24">
        <w:trPr>
          <w:tblCellSpacing w:w="15" w:type="dxa"/>
          <w:jc w:val="center"/>
        </w:trPr>
        <w:tc>
          <w:tcPr>
            <w:tcW w:w="0" w:type="auto"/>
            <w:shd w:val="clear" w:color="auto" w:fill="FFFFFF"/>
            <w:vAlign w:val="center"/>
            <w:hideMark/>
          </w:tcPr>
          <w:p w:rsidR="00796B24" w:rsidRPr="00796B24" w:rsidRDefault="00796B24" w:rsidP="00796B24">
            <w:pPr>
              <w:widowControl/>
              <w:jc w:val="left"/>
              <w:rPr>
                <w:rFonts w:ascii="Verdana" w:eastAsia="宋体" w:hAnsi="Verdana" w:cs="宋体"/>
                <w:color w:val="000000"/>
                <w:kern w:val="0"/>
                <w:sz w:val="18"/>
                <w:szCs w:val="18"/>
              </w:rPr>
            </w:pPr>
            <w:r w:rsidRPr="00796B24">
              <w:rPr>
                <w:rFonts w:ascii="Verdana" w:eastAsia="宋体" w:hAnsi="Verdana" w:cs="宋体"/>
                <w:color w:val="000000"/>
                <w:kern w:val="0"/>
                <w:sz w:val="18"/>
                <w:szCs w:val="18"/>
              </w:rPr>
              <w:t>    </w:t>
            </w:r>
          </w:p>
        </w:tc>
      </w:tr>
      <w:tr w:rsidR="00796B24" w:rsidRPr="00796B24" w:rsidTr="00796B24">
        <w:tblPrEx>
          <w:tblCellSpacing w:w="0" w:type="nil"/>
        </w:tblPrEx>
        <w:trPr>
          <w:jc w:val="center"/>
        </w:trPr>
        <w:tc>
          <w:tcPr>
            <w:tcW w:w="0" w:type="auto"/>
            <w:tcBorders>
              <w:top w:val="single" w:sz="2" w:space="0" w:color="C3C3C3"/>
              <w:left w:val="single" w:sz="2" w:space="0" w:color="C3C3C3"/>
              <w:bottom w:val="single" w:sz="2" w:space="0" w:color="C3C3C3"/>
              <w:right w:val="single" w:sz="2" w:space="0" w:color="C3C3C3"/>
            </w:tcBorders>
            <w:shd w:val="clear" w:color="auto" w:fill="FBF8F4"/>
            <w:vAlign w:val="center"/>
            <w:hideMark/>
          </w:tcPr>
          <w:p w:rsidR="00796B24" w:rsidRPr="00796B24" w:rsidRDefault="00796B24" w:rsidP="00796B24">
            <w:pPr>
              <w:widowControl/>
              <w:spacing w:line="375" w:lineRule="atLeast"/>
              <w:ind w:left="450" w:right="450"/>
              <w:jc w:val="center"/>
              <w:rPr>
                <w:rFonts w:ascii="微软雅黑" w:eastAsia="微软雅黑" w:hAnsi="微软雅黑" w:cs="宋体"/>
                <w:color w:val="000000"/>
                <w:kern w:val="0"/>
                <w:sz w:val="24"/>
                <w:szCs w:val="24"/>
              </w:rPr>
            </w:pPr>
            <w:r w:rsidRPr="00796B24">
              <w:rPr>
                <w:rFonts w:ascii="微软雅黑" w:eastAsia="微软雅黑" w:hAnsi="微软雅黑" w:cs="宋体" w:hint="eastAsia"/>
                <w:b/>
                <w:bCs/>
                <w:color w:val="000000"/>
                <w:kern w:val="0"/>
                <w:sz w:val="24"/>
                <w:szCs w:val="24"/>
              </w:rPr>
              <w:t>第八篇 法律责任</w:t>
            </w:r>
          </w:p>
          <w:p w:rsidR="00796B24" w:rsidRPr="00796B24" w:rsidRDefault="00796B24" w:rsidP="00796B24">
            <w:pPr>
              <w:widowControl/>
              <w:spacing w:before="100" w:beforeAutospacing="1" w:after="100" w:afterAutospacing="1" w:line="375" w:lineRule="atLeast"/>
              <w:ind w:left="150" w:right="150"/>
              <w:jc w:val="left"/>
              <w:rPr>
                <w:rFonts w:ascii="Verdana" w:eastAsia="宋体" w:hAnsi="Verdana" w:cs="宋体" w:hint="eastAsia"/>
                <w:color w:val="000000"/>
                <w:kern w:val="0"/>
                <w:sz w:val="18"/>
                <w:szCs w:val="18"/>
              </w:rPr>
            </w:pPr>
            <w:r w:rsidRPr="00796B24">
              <w:rPr>
                <w:rFonts w:ascii="Verdana" w:eastAsia="宋体" w:hAnsi="Verdana" w:cs="宋体"/>
                <w:color w:val="000000"/>
                <w:kern w:val="0"/>
                <w:sz w:val="18"/>
                <w:szCs w:val="18"/>
              </w:rPr>
              <w:pict>
                <v:rect id="_x0000_i1039" style="width:465pt;height:.5pt" o:hrpct="0" o:hralign="center" o:hrstd="t" o:hrnoshade="t" o:hr="t" fillcolor="#d2d2d2" stroked="f"/>
              </w:pict>
            </w:r>
          </w:p>
          <w:p w:rsidR="00796B24" w:rsidRPr="00796B24" w:rsidRDefault="00796B24" w:rsidP="00796B24">
            <w:pPr>
              <w:widowControl/>
              <w:spacing w:line="375" w:lineRule="atLeast"/>
              <w:ind w:left="420" w:right="420"/>
              <w:jc w:val="left"/>
              <w:rPr>
                <w:rFonts w:ascii="微软雅黑" w:eastAsia="微软雅黑" w:hAnsi="微软雅黑" w:cs="宋体"/>
                <w:color w:val="000000"/>
                <w:kern w:val="0"/>
                <w:szCs w:val="21"/>
              </w:rPr>
            </w:pPr>
            <w:r w:rsidRPr="00796B24">
              <w:rPr>
                <w:rFonts w:ascii="微软雅黑" w:eastAsia="微软雅黑" w:hAnsi="微软雅黑" w:cs="宋体" w:hint="eastAsia"/>
                <w:b/>
                <w:bCs/>
                <w:color w:val="00005E"/>
                <w:kern w:val="0"/>
                <w:szCs w:val="21"/>
              </w:rPr>
              <w:t>问：外国人不依照法律规定就业，应该承担哪些法律责任？ </w:t>
            </w:r>
            <w:r w:rsidRPr="00796B24">
              <w:rPr>
                <w:rFonts w:ascii="微软雅黑" w:eastAsia="微软雅黑" w:hAnsi="微软雅黑" w:cs="宋体" w:hint="eastAsia"/>
                <w:color w:val="000000"/>
                <w:kern w:val="0"/>
                <w:szCs w:val="21"/>
              </w:rPr>
              <w:br/>
              <w:t>答：根据《</w:t>
            </w:r>
            <w:hyperlink r:id="rId15" w:tgtFrame="_blank" w:history="1">
              <w:r w:rsidRPr="00796B24">
                <w:rPr>
                  <w:rFonts w:ascii="微软雅黑" w:eastAsia="微软雅黑" w:hAnsi="微软雅黑" w:cs="宋体" w:hint="eastAsia"/>
                  <w:color w:val="0000FF"/>
                  <w:kern w:val="0"/>
                  <w:szCs w:val="21"/>
                  <w:u w:val="single"/>
                </w:rPr>
                <w:t>外国人在中国就业管理规定</w:t>
              </w:r>
            </w:hyperlink>
            <w:r w:rsidRPr="00796B24">
              <w:rPr>
                <w:rFonts w:ascii="微软雅黑" w:eastAsia="微软雅黑" w:hAnsi="微软雅黑" w:cs="宋体" w:hint="eastAsia"/>
                <w:color w:val="000000"/>
                <w:kern w:val="0"/>
                <w:szCs w:val="21"/>
              </w:rPr>
              <w:t>》第二十八条和第二十九条的规定，对拒绝劳动行政部门检查就业证、擅自变更用人单位、擅自更换职业、擅自延长就业期限的外国人，由劳动行政部门收回其就业证，并提请公安机关取消其居留资格。</w:t>
            </w:r>
            <w:proofErr w:type="gramStart"/>
            <w:r w:rsidRPr="00796B24">
              <w:rPr>
                <w:rFonts w:ascii="微软雅黑" w:eastAsia="微软雅黑" w:hAnsi="微软雅黑" w:cs="宋体" w:hint="eastAsia"/>
                <w:color w:val="000000"/>
                <w:kern w:val="0"/>
                <w:szCs w:val="21"/>
              </w:rPr>
              <w:t>对需该机关</w:t>
            </w:r>
            <w:proofErr w:type="gramEnd"/>
            <w:r w:rsidRPr="00796B24">
              <w:rPr>
                <w:rFonts w:ascii="微软雅黑" w:eastAsia="微软雅黑" w:hAnsi="微软雅黑" w:cs="宋体" w:hint="eastAsia"/>
                <w:color w:val="000000"/>
                <w:kern w:val="0"/>
                <w:szCs w:val="21"/>
              </w:rPr>
              <w:t>遣送出境的，遣送费用由聘用单位或该外国人承担。对伪造、涂改、冒用、转让、买卖就业证和许可证书的外国人，由劳动行政部门收缴就业证和许可证书，没收其非法所得，并处以一万元以上十万元以下的罚款；情节严重构成犯罪的，移送司法机关依法追究刑事责任。</w:t>
            </w:r>
          </w:p>
          <w:p w:rsidR="00796B24" w:rsidRPr="00796B24" w:rsidRDefault="00796B24" w:rsidP="00796B24">
            <w:pPr>
              <w:widowControl/>
              <w:spacing w:line="375" w:lineRule="atLeast"/>
              <w:ind w:left="420" w:right="420"/>
              <w:jc w:val="left"/>
              <w:rPr>
                <w:rFonts w:ascii="微软雅黑" w:eastAsia="微软雅黑" w:hAnsi="微软雅黑" w:cs="宋体" w:hint="eastAsia"/>
                <w:color w:val="000000"/>
                <w:kern w:val="0"/>
                <w:szCs w:val="21"/>
              </w:rPr>
            </w:pPr>
            <w:r w:rsidRPr="00796B24">
              <w:rPr>
                <w:rFonts w:ascii="微软雅黑" w:eastAsia="微软雅黑" w:hAnsi="微软雅黑" w:cs="宋体" w:hint="eastAsia"/>
                <w:b/>
                <w:bCs/>
                <w:color w:val="00005E"/>
                <w:kern w:val="0"/>
                <w:szCs w:val="21"/>
              </w:rPr>
              <w:lastRenderedPageBreak/>
              <w:t>问：擅自聘用外国人的有人单位或个人，应承担的法律责任？</w:t>
            </w:r>
            <w:r w:rsidRPr="00796B24">
              <w:rPr>
                <w:rFonts w:ascii="微软雅黑" w:eastAsia="微软雅黑" w:hAnsi="微软雅黑" w:cs="宋体" w:hint="eastAsia"/>
                <w:b/>
                <w:bCs/>
                <w:color w:val="000000"/>
                <w:kern w:val="0"/>
                <w:szCs w:val="21"/>
              </w:rPr>
              <w:t> </w:t>
            </w:r>
            <w:r w:rsidRPr="00796B24">
              <w:rPr>
                <w:rFonts w:ascii="微软雅黑" w:eastAsia="微软雅黑" w:hAnsi="微软雅黑" w:cs="宋体" w:hint="eastAsia"/>
                <w:color w:val="000000"/>
                <w:kern w:val="0"/>
                <w:szCs w:val="21"/>
              </w:rPr>
              <w:br/>
              <w:t>答：根据《</w:t>
            </w:r>
            <w:hyperlink r:id="rId16" w:tgtFrame="_blank" w:history="1">
              <w:r w:rsidRPr="00796B24">
                <w:rPr>
                  <w:rFonts w:ascii="微软雅黑" w:eastAsia="微软雅黑" w:hAnsi="微软雅黑" w:cs="宋体" w:hint="eastAsia"/>
                  <w:color w:val="0000FF"/>
                  <w:kern w:val="0"/>
                  <w:szCs w:val="21"/>
                  <w:u w:val="single"/>
                </w:rPr>
                <w:t>中华人民共和国外国人入境出境管理条例</w:t>
              </w:r>
            </w:hyperlink>
            <w:r w:rsidRPr="00796B24">
              <w:rPr>
                <w:rFonts w:ascii="微软雅黑" w:eastAsia="微软雅黑" w:hAnsi="微软雅黑" w:cs="宋体" w:hint="eastAsia"/>
                <w:color w:val="000000"/>
                <w:kern w:val="0"/>
                <w:szCs w:val="21"/>
              </w:rPr>
              <w:t>》，外国人被遣送出境所需的费用由本人承担。本人无力承担的，属于非法就业的，由非法聘用的单位、个人承担。</w:t>
            </w:r>
          </w:p>
        </w:tc>
      </w:tr>
    </w:tbl>
    <w:p w:rsidR="00796B24" w:rsidRPr="00796B24" w:rsidRDefault="00796B24" w:rsidP="00796B24">
      <w:pPr>
        <w:widowControl/>
        <w:shd w:val="clear" w:color="auto" w:fill="FFFFFF"/>
        <w:jc w:val="left"/>
        <w:rPr>
          <w:rFonts w:ascii="Verdana" w:eastAsia="宋体" w:hAnsi="Verdana" w:cs="宋体" w:hint="eastAsia"/>
          <w:color w:val="000000"/>
          <w:kern w:val="0"/>
          <w:sz w:val="18"/>
          <w:szCs w:val="18"/>
        </w:rPr>
      </w:pPr>
      <w:r w:rsidRPr="00796B24">
        <w:rPr>
          <w:rFonts w:ascii="Verdana" w:eastAsia="宋体" w:hAnsi="Verdana" w:cs="宋体"/>
          <w:color w:val="000000"/>
          <w:kern w:val="0"/>
          <w:sz w:val="18"/>
          <w:szCs w:val="18"/>
        </w:rPr>
        <w:lastRenderedPageBreak/>
        <w:t> </w:t>
      </w:r>
    </w:p>
    <w:p w:rsidR="00796B24" w:rsidRPr="00796B24" w:rsidRDefault="00796B24" w:rsidP="00796B24">
      <w:pPr>
        <w:widowControl/>
        <w:shd w:val="clear" w:color="auto" w:fill="FFFFFF"/>
        <w:jc w:val="left"/>
        <w:rPr>
          <w:rFonts w:ascii="Verdana" w:eastAsia="宋体" w:hAnsi="Verdana" w:cs="宋体"/>
          <w:color w:val="000000"/>
          <w:kern w:val="0"/>
          <w:sz w:val="18"/>
          <w:szCs w:val="18"/>
        </w:rPr>
      </w:pPr>
      <w:r w:rsidRPr="00796B24">
        <w:rPr>
          <w:rFonts w:ascii="Verdana" w:eastAsia="宋体" w:hAnsi="Verdana" w:cs="宋体"/>
          <w:color w:val="000000"/>
          <w:kern w:val="0"/>
          <w:sz w:val="18"/>
          <w:szCs w:val="18"/>
        </w:rPr>
        <w:t> </w:t>
      </w:r>
    </w:p>
    <w:tbl>
      <w:tblPr>
        <w:tblW w:w="9600" w:type="dxa"/>
        <w:jc w:val="center"/>
        <w:tblCellSpacing w:w="15" w:type="dxa"/>
        <w:shd w:val="clear" w:color="auto" w:fill="FFFFFF"/>
        <w:tblCellMar>
          <w:left w:w="0" w:type="dxa"/>
          <w:right w:w="0" w:type="dxa"/>
        </w:tblCellMar>
        <w:tblLook w:val="04A0" w:firstRow="1" w:lastRow="0" w:firstColumn="1" w:lastColumn="0" w:noHBand="0" w:noVBand="1"/>
      </w:tblPr>
      <w:tblGrid>
        <w:gridCol w:w="9600"/>
      </w:tblGrid>
      <w:tr w:rsidR="00796B24" w:rsidRPr="00796B24" w:rsidTr="00796B24">
        <w:trPr>
          <w:tblCellSpacing w:w="15" w:type="dxa"/>
          <w:jc w:val="center"/>
        </w:trPr>
        <w:tc>
          <w:tcPr>
            <w:tcW w:w="0" w:type="auto"/>
            <w:shd w:val="clear" w:color="auto" w:fill="FFFFFF"/>
            <w:vAlign w:val="center"/>
            <w:hideMark/>
          </w:tcPr>
          <w:p w:rsidR="00796B24" w:rsidRPr="00796B24" w:rsidRDefault="00796B24" w:rsidP="00796B24">
            <w:pPr>
              <w:widowControl/>
              <w:jc w:val="left"/>
              <w:rPr>
                <w:rFonts w:ascii="Verdana" w:eastAsia="宋体" w:hAnsi="Verdana" w:cs="宋体"/>
                <w:color w:val="000000"/>
                <w:kern w:val="0"/>
                <w:sz w:val="18"/>
                <w:szCs w:val="18"/>
              </w:rPr>
            </w:pPr>
            <w:r w:rsidRPr="00796B24">
              <w:rPr>
                <w:rFonts w:ascii="Verdana" w:eastAsia="宋体" w:hAnsi="Verdana" w:cs="宋体"/>
                <w:color w:val="000000"/>
                <w:kern w:val="0"/>
                <w:sz w:val="18"/>
                <w:szCs w:val="18"/>
              </w:rPr>
              <w:t>    </w:t>
            </w:r>
          </w:p>
        </w:tc>
      </w:tr>
    </w:tbl>
    <w:p w:rsidR="004739B7" w:rsidRPr="00796B24" w:rsidRDefault="004739B7">
      <w:bookmarkStart w:id="0" w:name="_GoBack"/>
      <w:bookmarkEnd w:id="0"/>
    </w:p>
    <w:sectPr w:rsidR="004739B7" w:rsidRPr="00796B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C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新宋体">
    <w:panose1 w:val="02010609030101010101"/>
    <w:charset w:val="86"/>
    <w:family w:val="modern"/>
    <w:pitch w:val="fixed"/>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199"/>
    <w:rsid w:val="001A5199"/>
    <w:rsid w:val="004739B7"/>
    <w:rsid w:val="00796B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4D8CD"/>
  <w15:chartTrackingRefBased/>
  <w15:docId w15:val="{D5964241-45DA-4833-BC20-14DC29DE3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6">
    <w:name w:val="style26"/>
    <w:basedOn w:val="a"/>
    <w:rsid w:val="00796B24"/>
    <w:pPr>
      <w:widowControl/>
      <w:spacing w:before="100" w:beforeAutospacing="1" w:after="100" w:afterAutospacing="1"/>
      <w:jc w:val="left"/>
    </w:pPr>
    <w:rPr>
      <w:rFonts w:ascii="宋体" w:eastAsia="宋体" w:hAnsi="宋体" w:cs="宋体"/>
      <w:kern w:val="0"/>
      <w:sz w:val="24"/>
      <w:szCs w:val="24"/>
    </w:rPr>
  </w:style>
  <w:style w:type="character" w:styleId="a3">
    <w:name w:val="Strong"/>
    <w:basedOn w:val="a0"/>
    <w:uiPriority w:val="22"/>
    <w:qFormat/>
    <w:rsid w:val="00796B24"/>
    <w:rPr>
      <w:b/>
      <w:bCs/>
    </w:rPr>
  </w:style>
  <w:style w:type="paragraph" w:customStyle="1" w:styleId="style25">
    <w:name w:val="style25"/>
    <w:basedOn w:val="a"/>
    <w:rsid w:val="00796B24"/>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796B24"/>
  </w:style>
  <w:style w:type="paragraph" w:styleId="a4">
    <w:name w:val="Normal (Web)"/>
    <w:basedOn w:val="a"/>
    <w:uiPriority w:val="99"/>
    <w:semiHidden/>
    <w:unhideWhenUsed/>
    <w:rsid w:val="00796B24"/>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796B24"/>
    <w:rPr>
      <w:color w:val="0000FF"/>
      <w:u w:val="single"/>
    </w:rPr>
  </w:style>
  <w:style w:type="paragraph" w:customStyle="1" w:styleId="list">
    <w:name w:val="list"/>
    <w:basedOn w:val="a"/>
    <w:rsid w:val="00796B2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845565">
      <w:bodyDiv w:val="1"/>
      <w:marLeft w:val="0"/>
      <w:marRight w:val="0"/>
      <w:marTop w:val="0"/>
      <w:marBottom w:val="0"/>
      <w:divBdr>
        <w:top w:val="none" w:sz="0" w:space="0" w:color="auto"/>
        <w:left w:val="none" w:sz="0" w:space="0" w:color="auto"/>
        <w:bottom w:val="none" w:sz="0" w:space="0" w:color="auto"/>
        <w:right w:val="none" w:sz="0" w:space="0" w:color="auto"/>
      </w:divBdr>
    </w:div>
    <w:div w:id="654992810">
      <w:bodyDiv w:val="1"/>
      <w:marLeft w:val="0"/>
      <w:marRight w:val="0"/>
      <w:marTop w:val="0"/>
      <w:marBottom w:val="0"/>
      <w:divBdr>
        <w:top w:val="none" w:sz="0" w:space="0" w:color="auto"/>
        <w:left w:val="none" w:sz="0" w:space="0" w:color="auto"/>
        <w:bottom w:val="none" w:sz="0" w:space="0" w:color="auto"/>
        <w:right w:val="none" w:sz="0" w:space="0" w:color="auto"/>
      </w:divBdr>
    </w:div>
    <w:div w:id="815685718">
      <w:bodyDiv w:val="1"/>
      <w:marLeft w:val="0"/>
      <w:marRight w:val="0"/>
      <w:marTop w:val="0"/>
      <w:marBottom w:val="0"/>
      <w:divBdr>
        <w:top w:val="none" w:sz="0" w:space="0" w:color="auto"/>
        <w:left w:val="none" w:sz="0" w:space="0" w:color="auto"/>
        <w:bottom w:val="none" w:sz="0" w:space="0" w:color="auto"/>
        <w:right w:val="none" w:sz="0" w:space="0" w:color="auto"/>
      </w:divBdr>
    </w:div>
    <w:div w:id="1015959815">
      <w:bodyDiv w:val="1"/>
      <w:marLeft w:val="0"/>
      <w:marRight w:val="0"/>
      <w:marTop w:val="0"/>
      <w:marBottom w:val="0"/>
      <w:divBdr>
        <w:top w:val="none" w:sz="0" w:space="0" w:color="auto"/>
        <w:left w:val="none" w:sz="0" w:space="0" w:color="auto"/>
        <w:bottom w:val="none" w:sz="0" w:space="0" w:color="auto"/>
        <w:right w:val="none" w:sz="0" w:space="0" w:color="auto"/>
      </w:divBdr>
    </w:div>
    <w:div w:id="1308558032">
      <w:bodyDiv w:val="1"/>
      <w:marLeft w:val="0"/>
      <w:marRight w:val="0"/>
      <w:marTop w:val="0"/>
      <w:marBottom w:val="0"/>
      <w:divBdr>
        <w:top w:val="none" w:sz="0" w:space="0" w:color="auto"/>
        <w:left w:val="none" w:sz="0" w:space="0" w:color="auto"/>
        <w:bottom w:val="none" w:sz="0" w:space="0" w:color="auto"/>
        <w:right w:val="none" w:sz="0" w:space="0" w:color="auto"/>
      </w:divBdr>
    </w:div>
    <w:div w:id="1539469415">
      <w:bodyDiv w:val="1"/>
      <w:marLeft w:val="0"/>
      <w:marRight w:val="0"/>
      <w:marTop w:val="0"/>
      <w:marBottom w:val="0"/>
      <w:divBdr>
        <w:top w:val="none" w:sz="0" w:space="0" w:color="auto"/>
        <w:left w:val="none" w:sz="0" w:space="0" w:color="auto"/>
        <w:bottom w:val="none" w:sz="0" w:space="0" w:color="auto"/>
        <w:right w:val="none" w:sz="0" w:space="0" w:color="auto"/>
      </w:divBdr>
    </w:div>
    <w:div w:id="1727097692">
      <w:bodyDiv w:val="1"/>
      <w:marLeft w:val="0"/>
      <w:marRight w:val="0"/>
      <w:marTop w:val="0"/>
      <w:marBottom w:val="0"/>
      <w:divBdr>
        <w:top w:val="none" w:sz="0" w:space="0" w:color="auto"/>
        <w:left w:val="none" w:sz="0" w:space="0" w:color="auto"/>
        <w:bottom w:val="none" w:sz="0" w:space="0" w:color="auto"/>
        <w:right w:val="none" w:sz="0" w:space="0" w:color="auto"/>
      </w:divBdr>
    </w:div>
    <w:div w:id="2141919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hr.wkinfo.com.cn/document/show?aid=MTAwMDAyNjM4Njc%3D&amp;bid=&amp;collection=legislation&amp;language=%E4%B8%AD%E6%96%87&amp;tokens=12b1cdc5b2e7a73de424e645cc3b4326&amp;showType=0" TargetMode="External"/><Relationship Id="rId13" Type="http://schemas.openxmlformats.org/officeDocument/2006/relationships/hyperlink" Target="http://hr.wkinfo.com.cn/document/show?aid=MTAxMDAwOTc0NDc%3D&amp;bid=&amp;collection=legislation&amp;language=%E4%B8%AD%E6%96%87&amp;tokens=f40f27d70c75165ab4c34cc2f322aa82&amp;showType=0"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hr.wkinfo.com.cn/document/show?aid=MTAwMDAyMjQ4NTA%3D&amp;bid=&amp;collection=legislation&amp;language=%E4%B8%AD%E6%96%87&amp;tokens=ef0bfd95024aa03459c42242009d59e6&amp;showType=0" TargetMode="External"/><Relationship Id="rId12" Type="http://schemas.openxmlformats.org/officeDocument/2006/relationships/hyperlink" Target="http://hr.wkinfo.com.cn/document/show?aid=MTAwMDAwMTY5NTI%3D&amp;bid=&amp;collection=legislation&amp;language=%E4%B8%AD%E6%96%87&amp;tokens=3be3399b24eb7453dd62699dfaddf0ce&amp;showType=0"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hr.wkinfo.com.cn/document/show?collection=legislation&amp;showType=0&amp;language=%E4%B8%AD%E6%96%87&amp;aid=MTAwMDM5NDkxMzg%3D" TargetMode="External"/><Relationship Id="rId1" Type="http://schemas.openxmlformats.org/officeDocument/2006/relationships/styles" Target="styles.xml"/><Relationship Id="rId6" Type="http://schemas.openxmlformats.org/officeDocument/2006/relationships/hyperlink" Target="http://hr.wkinfo.com.cn/document/show?aid=MTAwMDEzMzg2OTI%3D&amp;bid=&amp;collection=legislation&amp;language=%E4%B8%AD%E6%96%87&amp;tokens=613864f794b5412a5627943e87db3d7a&amp;showType=0" TargetMode="External"/><Relationship Id="rId11" Type="http://schemas.openxmlformats.org/officeDocument/2006/relationships/hyperlink" Target="http://hr.wkinfo.com.cn/document/show?aid=MTAxMDAwOTc1NDc%3D&amp;bid=&amp;collection=legislation&amp;language=%E4%B8%AD%E6%96%87&amp;tokens=18641c4757c7ee0f3393ca209ab9e7a1&amp;showType=0" TargetMode="External"/><Relationship Id="rId5" Type="http://schemas.openxmlformats.org/officeDocument/2006/relationships/hyperlink" Target="http://hr.wkinfo.com.cn/document/show?aid=MTAxMDAxMTU3NzA%253D&amp;bid=&amp;collection=legislation&amp;tokens=&amp;showType=0&amp;interviewType=recommend" TargetMode="External"/><Relationship Id="rId15" Type="http://schemas.openxmlformats.org/officeDocument/2006/relationships/hyperlink" Target="http://hr.wkinfo.com.cn/document/show?aid=MTAxMDAxMTU3NzA%253D&amp;bid=&amp;collection=legislation&amp;tokens=&amp;showType=0&amp;interviewType=recommend" TargetMode="External"/><Relationship Id="rId10" Type="http://schemas.openxmlformats.org/officeDocument/2006/relationships/hyperlink" Target="http://hr.wkinfo.com.cn/document/show?aid=MTAxMDAxMTU3NzA%3D&amp;bid=&amp;collection=legislation&amp;language=%E4%B8%AD%E6%96%87&amp;tokens=2f21004f77c018a66a28700e6e3aa8ae&amp;showType=0" TargetMode="External"/><Relationship Id="rId4" Type="http://schemas.openxmlformats.org/officeDocument/2006/relationships/hyperlink" Target="http://hr.wkinfo.com.cn/document/show?aid=MTAxMDAxMTU3NzA%253D&amp;bid=&amp;collection=legislation&amp;tokens=&amp;showType=0&amp;interviewType=recommend" TargetMode="External"/><Relationship Id="rId9" Type="http://schemas.openxmlformats.org/officeDocument/2006/relationships/hyperlink" Target="http://hr.wkinfo.com.cn/document/show?aid=MTAwMDAyNDI4OTI%3D&amp;bid=&amp;collection=legislation&amp;language=%E4%B8%AD%E6%96%87&amp;tokens=6d077c0ed50ad40c78b0e78e5c54c06a&amp;showType=0" TargetMode="External"/><Relationship Id="rId14" Type="http://schemas.openxmlformats.org/officeDocument/2006/relationships/hyperlink" Target="http://hr.wkinfo.com.cn/document/show?aid=MTAxMDAwOTc0NDc%3D&amp;bid=&amp;collection=legislation&amp;language=%E4%B8%AD%E6%96%87&amp;tokens=f40f27d70c75165ab4c34cc2f322aa82&amp;showType=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12</Pages>
  <Words>1398</Words>
  <Characters>7972</Characters>
  <Application>Microsoft Office Word</Application>
  <DocSecurity>0</DocSecurity>
  <Lines>66</Lines>
  <Paragraphs>18</Paragraphs>
  <ScaleCrop>false</ScaleCrop>
  <Company/>
  <LinksUpToDate>false</LinksUpToDate>
  <CharactersWithSpaces>9352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2017-10-27T09:35:00Z</dcterms:created>
  <dcterms:modified xsi:type="dcterms:W3CDTF">2017-10-27T09:40:00Z</dcterms:modified>
</cp:coreProperties>
</file>